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1305"/>
        <w:gridCol w:w="8333"/>
      </w:tblGrid>
      <w:tr w:rsidR="007B2F9A" w:rsidRPr="007B2F9A" w14:paraId="0A92667D" w14:textId="77777777" w:rsidTr="00C82674">
        <w:tc>
          <w:tcPr>
            <w:tcW w:w="1305" w:type="dxa"/>
          </w:tcPr>
          <w:p w14:paraId="317366D9" w14:textId="77777777" w:rsidR="007B2F9A" w:rsidRPr="007B2F9A" w:rsidRDefault="007B2F9A" w:rsidP="007B2F9A">
            <w:pPr>
              <w:spacing w:after="0" w:line="240" w:lineRule="auto"/>
              <w:rPr>
                <w:rFonts w:ascii="Calibri" w:eastAsia="Times New Roman" w:hAnsi="Calibri" w:cs="Times New Roman"/>
                <w:sz w:val="24"/>
                <w:szCs w:val="24"/>
                <w:lang w:val="en-AU"/>
              </w:rPr>
            </w:pPr>
            <w:bookmarkStart w:id="0" w:name="_Hlk534717597"/>
          </w:p>
          <w:p w14:paraId="333D50E0" w14:textId="77777777" w:rsidR="007B2F9A" w:rsidRPr="007B2F9A" w:rsidRDefault="00FF2964" w:rsidP="007B2F9A">
            <w:pPr>
              <w:keepNext/>
              <w:tabs>
                <w:tab w:val="left" w:leader="underscore" w:pos="9500"/>
              </w:tabs>
              <w:spacing w:after="0" w:line="240" w:lineRule="auto"/>
              <w:jc w:val="both"/>
              <w:outlineLvl w:val="0"/>
              <w:rPr>
                <w:rFonts w:ascii="Calibri" w:eastAsia="Times New Roman" w:hAnsi="Calibri" w:cs="Tahoma"/>
                <w:b/>
                <w:color w:val="333333"/>
                <w:sz w:val="48"/>
                <w:szCs w:val="24"/>
                <w:lang w:val="en-AU"/>
              </w:rPr>
            </w:pPr>
            <w:hyperlink r:id="rId8" w:history="1"/>
          </w:p>
        </w:tc>
        <w:tc>
          <w:tcPr>
            <w:tcW w:w="8333" w:type="dxa"/>
          </w:tcPr>
          <w:p w14:paraId="52546423" w14:textId="77777777" w:rsidR="007B2F9A" w:rsidRPr="003F56BC" w:rsidRDefault="003F56BC" w:rsidP="003F56BC">
            <w:pPr>
              <w:spacing w:after="0" w:line="240" w:lineRule="auto"/>
              <w:rPr>
                <w:rFonts w:ascii="Times New Roman" w:eastAsia="Times New Roman" w:hAnsi="Times New Roman" w:cs="Times New Roman"/>
                <w:sz w:val="24"/>
                <w:szCs w:val="24"/>
                <w:lang w:val="en-AU"/>
              </w:rPr>
            </w:pPr>
            <w:r>
              <w:rPr>
                <w:rFonts w:ascii="Calibri" w:eastAsia="Times New Roman" w:hAnsi="Calibri" w:cs="Times New Roman"/>
                <w:noProof/>
                <w:sz w:val="24"/>
                <w:szCs w:val="24"/>
                <w:lang w:val="en-AU"/>
              </w:rPr>
              <w:drawing>
                <wp:inline distT="0" distB="0" distL="0" distR="0" wp14:anchorId="0A090054" wp14:editId="165E52D6">
                  <wp:extent cx="14668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742950"/>
                          </a:xfrm>
                          <a:prstGeom prst="rect">
                            <a:avLst/>
                          </a:prstGeom>
                          <a:noFill/>
                        </pic:spPr>
                      </pic:pic>
                    </a:graphicData>
                  </a:graphic>
                </wp:inline>
              </w:drawing>
            </w:r>
            <w:r>
              <w:rPr>
                <w:rFonts w:ascii="Times New Roman" w:eastAsia="Times New Roman" w:hAnsi="Times New Roman" w:cs="Times New Roman"/>
                <w:noProof/>
                <w:sz w:val="24"/>
                <w:szCs w:val="24"/>
                <w:lang w:eastAsia="en-NZ"/>
              </w:rPr>
              <w:t xml:space="preserve">                                                     </w:t>
            </w:r>
            <w:r w:rsidR="007B2F9A" w:rsidRPr="007B2F9A">
              <w:rPr>
                <w:rFonts w:ascii="Times New Roman" w:eastAsia="Times New Roman" w:hAnsi="Times New Roman" w:cs="Times New Roman"/>
                <w:noProof/>
                <w:sz w:val="24"/>
                <w:szCs w:val="24"/>
                <w:lang w:eastAsia="en-NZ"/>
              </w:rPr>
              <w:drawing>
                <wp:inline distT="0" distB="0" distL="0" distR="0" wp14:anchorId="3B9C97AF" wp14:editId="0173FA68">
                  <wp:extent cx="1085850" cy="8191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819150"/>
                          </a:xfrm>
                          <a:prstGeom prst="rect">
                            <a:avLst/>
                          </a:prstGeom>
                          <a:noFill/>
                          <a:ln>
                            <a:noFill/>
                          </a:ln>
                        </pic:spPr>
                      </pic:pic>
                    </a:graphicData>
                  </a:graphic>
                </wp:inline>
              </w:drawing>
            </w:r>
          </w:p>
        </w:tc>
      </w:tr>
    </w:tbl>
    <w:p w14:paraId="2D727FBC" w14:textId="77777777" w:rsidR="007B2F9A" w:rsidRPr="007B2F9A" w:rsidRDefault="007B2F9A" w:rsidP="007B2F9A">
      <w:pPr>
        <w:spacing w:after="0" w:line="240" w:lineRule="auto"/>
        <w:rPr>
          <w:rFonts w:ascii="Calibri" w:eastAsia="Times New Roman" w:hAnsi="Calibri" w:cs="Times New Roman"/>
          <w:color w:val="0D0D0D"/>
          <w:sz w:val="24"/>
          <w:szCs w:val="24"/>
          <w:lang w:val="en-AU"/>
        </w:rPr>
      </w:pPr>
    </w:p>
    <w:p w14:paraId="1C9B1D3A" w14:textId="77777777" w:rsidR="007B2F9A" w:rsidRPr="007B2F9A" w:rsidRDefault="007B2F9A" w:rsidP="007B2F9A">
      <w:pPr>
        <w:spacing w:after="0" w:line="240" w:lineRule="auto"/>
        <w:rPr>
          <w:rFonts w:ascii="Calibri" w:eastAsia="Times New Roman" w:hAnsi="Calibri" w:cs="Times New Roman"/>
          <w:color w:val="0D0D0D"/>
          <w:sz w:val="24"/>
          <w:szCs w:val="24"/>
          <w:lang w:val="en-AU"/>
        </w:rPr>
      </w:pPr>
    </w:p>
    <w:p w14:paraId="05BCE9F4" w14:textId="77777777" w:rsidR="007B2F9A" w:rsidRPr="007B2F9A" w:rsidRDefault="007B2F9A" w:rsidP="007B2F9A">
      <w:pPr>
        <w:spacing w:after="0" w:line="240" w:lineRule="auto"/>
        <w:rPr>
          <w:rFonts w:ascii="Calibri" w:eastAsia="Times New Roman" w:hAnsi="Calibri" w:cs="Times New Roman"/>
          <w:color w:val="0D0D0D"/>
          <w:sz w:val="24"/>
          <w:szCs w:val="24"/>
          <w:lang w:val="en-AU"/>
        </w:rPr>
      </w:pPr>
    </w:p>
    <w:p w14:paraId="3B67EBBD" w14:textId="77777777" w:rsidR="007B2F9A" w:rsidRPr="006A031C" w:rsidRDefault="007B2F9A" w:rsidP="007B2F9A">
      <w:pPr>
        <w:spacing w:after="0" w:line="240" w:lineRule="auto"/>
        <w:jc w:val="center"/>
        <w:rPr>
          <w:rFonts w:ascii="Microsoft YaHei UI Light" w:eastAsia="Microsoft YaHei UI Light" w:hAnsi="Microsoft YaHei UI Light" w:cs="Times New Roman"/>
          <w:b/>
          <w:color w:val="8EAADB" w:themeColor="accent1" w:themeTint="99"/>
          <w:sz w:val="32"/>
          <w:szCs w:val="32"/>
          <w:lang w:val="en-AU"/>
          <w14:shadow w14:blurRad="50800" w14:dist="38100" w14:dir="5400000" w14:sx="100000" w14:sy="100000" w14:kx="0" w14:ky="0" w14:algn="t">
            <w14:srgbClr w14:val="000000">
              <w14:alpha w14:val="60000"/>
            </w14:srgbClr>
          </w14:shadow>
          <w14:textOutline w14:w="9525" w14:cap="rnd" w14:cmpd="sng" w14:algn="ctr">
            <w14:solidFill>
              <w14:schemeClr w14:val="accent3">
                <w14:lumMod w14:val="50000"/>
              </w14:schemeClr>
            </w14:solidFill>
            <w14:prstDash w14:val="solid"/>
            <w14:bevel/>
          </w14:textOutline>
        </w:rPr>
      </w:pPr>
      <w:r w:rsidRPr="007B2F9A">
        <w:rPr>
          <w:rFonts w:ascii="Microsoft YaHei UI Light" w:eastAsia="Microsoft YaHei UI Light" w:hAnsi="Microsoft YaHei UI Light" w:cs="Times New Roman"/>
          <w:b/>
          <w:color w:val="0D0D0D"/>
          <w:sz w:val="96"/>
          <w:szCs w:val="96"/>
          <w:lang w:val="en-AU"/>
        </w:rPr>
        <w:t>Supervision</w:t>
      </w:r>
    </w:p>
    <w:p w14:paraId="1CCB910C" w14:textId="77777777" w:rsidR="007B2F9A" w:rsidRPr="003F56BC" w:rsidRDefault="007B2F9A" w:rsidP="007B2F9A">
      <w:pPr>
        <w:spacing w:after="0" w:line="240" w:lineRule="auto"/>
        <w:jc w:val="center"/>
        <w:rPr>
          <w:rFonts w:ascii="Calibri" w:eastAsia="Times New Roman" w:hAnsi="Calibri" w:cs="Times New Roman"/>
          <w:color w:val="0D0D0D"/>
          <w:sz w:val="32"/>
          <w:szCs w:val="32"/>
          <w:lang w:val="en-AU"/>
          <w14:textOutline w14:w="9525" w14:cap="rnd" w14:cmpd="sng" w14:algn="ctr">
            <w14:solidFill>
              <w14:schemeClr w14:val="accent6">
                <w14:lumMod w14:val="50000"/>
              </w14:schemeClr>
            </w14:solidFill>
            <w14:prstDash w14:val="solid"/>
            <w14:bevel/>
          </w14:textOutline>
        </w:rPr>
      </w:pPr>
      <w:r w:rsidRPr="007B2F9A">
        <w:rPr>
          <w:rFonts w:ascii="Calibri" w:eastAsia="Times New Roman" w:hAnsi="Calibri" w:cs="Times New Roman"/>
          <w:noProof/>
          <w:color w:val="0D0D0D"/>
          <w:sz w:val="32"/>
          <w:szCs w:val="32"/>
          <w:lang w:eastAsia="en-NZ"/>
        </w:rPr>
        <w:drawing>
          <wp:inline distT="0" distB="0" distL="0" distR="0" wp14:anchorId="595A157C" wp14:editId="6FF72E9B">
            <wp:extent cx="969284" cy="1761490"/>
            <wp:effectExtent l="19050" t="19050" r="2159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duotone>
                        <a:schemeClr val="accent5">
                          <a:shade val="45000"/>
                          <a:satMod val="135000"/>
                        </a:schemeClr>
                        <a:prstClr val="white"/>
                      </a:duotone>
                      <a:extLst>
                        <a:ext uri="{BEBA8EAE-BF5A-486C-A8C5-ECC9F3942E4B}">
                          <a14:imgProps xmlns:a14="http://schemas.microsoft.com/office/drawing/2010/main">
                            <a14:imgLayer r:embed="rId12">
                              <a14:imgEffect>
                                <a14:colorTemperature colorTemp="53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976309" cy="1774257"/>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accent1">
                          <a:lumMod val="60000"/>
                          <a:lumOff val="40000"/>
                          <a:alpha val="92000"/>
                        </a:schemeClr>
                      </a:solidFill>
                    </a:ln>
                  </pic:spPr>
                </pic:pic>
              </a:graphicData>
            </a:graphic>
          </wp:inline>
        </w:drawing>
      </w:r>
    </w:p>
    <w:p w14:paraId="4888359A" w14:textId="77777777" w:rsidR="007B2F9A" w:rsidRPr="007B2F9A" w:rsidRDefault="007B2F9A" w:rsidP="007B2F9A">
      <w:pPr>
        <w:spacing w:after="0" w:line="240" w:lineRule="auto"/>
        <w:rPr>
          <w:rFonts w:ascii="Calibri" w:eastAsia="Times New Roman" w:hAnsi="Calibri" w:cs="Times New Roman"/>
          <w:color w:val="0D0D0D"/>
          <w:sz w:val="32"/>
          <w:szCs w:val="32"/>
          <w:lang w:val="en-AU"/>
        </w:rPr>
      </w:pPr>
    </w:p>
    <w:p w14:paraId="2C7D3049" w14:textId="77777777" w:rsidR="007B2F9A" w:rsidRPr="007B2F9A" w:rsidRDefault="007B2F9A" w:rsidP="007B2F9A">
      <w:pPr>
        <w:spacing w:after="0" w:line="240" w:lineRule="auto"/>
        <w:rPr>
          <w:rFonts w:ascii="Calibri" w:eastAsia="Times New Roman" w:hAnsi="Calibri" w:cs="Times New Roman"/>
          <w:color w:val="0D0D0D"/>
          <w:sz w:val="32"/>
          <w:szCs w:val="32"/>
          <w:lang w:val="en-AU"/>
        </w:rPr>
      </w:pPr>
    </w:p>
    <w:p w14:paraId="59B2241B" w14:textId="77777777" w:rsidR="007B2F9A" w:rsidRPr="007B2F9A" w:rsidRDefault="007B2F9A" w:rsidP="007B2F9A">
      <w:pPr>
        <w:spacing w:before="100" w:after="0" w:line="216" w:lineRule="auto"/>
        <w:ind w:left="360"/>
        <w:jc w:val="center"/>
        <w:rPr>
          <w:rFonts w:ascii="Microsoft YaHei UI Light" w:eastAsia="Microsoft YaHei UI Light" w:hAnsi="Microsoft YaHei UI Light" w:cstheme="minorHAnsi"/>
          <w:color w:val="000000"/>
          <w:kern w:val="24"/>
          <w:sz w:val="32"/>
          <w:szCs w:val="32"/>
          <w:lang w:val="en-US" w:eastAsia="en-NZ"/>
        </w:rPr>
      </w:pPr>
      <w:r w:rsidRPr="007B2F9A">
        <w:rPr>
          <w:rFonts w:ascii="Microsoft YaHei UI Light" w:eastAsia="Microsoft YaHei UI Light" w:hAnsi="Microsoft YaHei UI Light" w:cstheme="minorHAnsi"/>
          <w:color w:val="000000"/>
          <w:kern w:val="24"/>
          <w:sz w:val="32"/>
          <w:szCs w:val="32"/>
          <w:lang w:val="en-US" w:eastAsia="en-NZ"/>
        </w:rPr>
        <w:t xml:space="preserve">Supervision is a way of looking with new eyes and perceptions </w:t>
      </w:r>
      <w:r w:rsidRPr="007B2F9A">
        <w:rPr>
          <w:rFonts w:ascii="Microsoft YaHei UI Light" w:eastAsia="Microsoft YaHei UI Light" w:hAnsi="Microsoft YaHei UI Light" w:cstheme="minorHAnsi"/>
          <w:color w:val="000000"/>
          <w:kern w:val="24"/>
          <w:sz w:val="32"/>
          <w:szCs w:val="32"/>
          <w:cs/>
          <w:lang w:eastAsia="en-NZ" w:bidi="mr-IN"/>
        </w:rPr>
        <w:t>–</w:t>
      </w:r>
      <w:r w:rsidRPr="007B2F9A">
        <w:rPr>
          <w:rFonts w:ascii="Microsoft YaHei UI Light" w:eastAsia="Microsoft YaHei UI Light" w:hAnsi="Microsoft YaHei UI Light" w:cstheme="minorHAnsi"/>
          <w:color w:val="000000"/>
          <w:kern w:val="24"/>
          <w:sz w:val="32"/>
          <w:szCs w:val="32"/>
          <w:lang w:val="en-US" w:eastAsia="en-NZ"/>
        </w:rPr>
        <w:t xml:space="preserve"> a way of seeing things differently</w:t>
      </w:r>
    </w:p>
    <w:p w14:paraId="221FF381" w14:textId="77777777" w:rsidR="007B2F9A" w:rsidRPr="007B2F9A" w:rsidRDefault="007B2F9A" w:rsidP="007B2F9A">
      <w:pPr>
        <w:spacing w:before="100" w:after="0" w:line="216" w:lineRule="auto"/>
        <w:ind w:left="360"/>
        <w:jc w:val="center"/>
        <w:rPr>
          <w:rFonts w:ascii="Microsoft YaHei UI Light" w:eastAsia="Microsoft YaHei UI Light" w:hAnsi="Microsoft YaHei UI Light" w:cstheme="minorHAnsi"/>
          <w:sz w:val="32"/>
          <w:szCs w:val="32"/>
          <w:lang w:eastAsia="en-NZ"/>
        </w:rPr>
      </w:pPr>
    </w:p>
    <w:p w14:paraId="3ECD7195" w14:textId="77777777" w:rsidR="007B2F9A" w:rsidRPr="007B2F9A" w:rsidRDefault="007B2F9A" w:rsidP="007B2F9A">
      <w:pPr>
        <w:spacing w:before="100" w:after="0" w:line="216" w:lineRule="auto"/>
        <w:ind w:left="360"/>
        <w:jc w:val="center"/>
        <w:rPr>
          <w:rFonts w:ascii="Microsoft YaHei UI Light" w:eastAsia="Microsoft YaHei UI Light" w:hAnsi="Microsoft YaHei UI Light" w:cstheme="minorHAnsi"/>
          <w:sz w:val="32"/>
          <w:szCs w:val="32"/>
          <w:lang w:eastAsia="en-NZ"/>
        </w:rPr>
      </w:pPr>
      <w:r w:rsidRPr="007B2F9A">
        <w:rPr>
          <w:rFonts w:ascii="Microsoft YaHei UI Light" w:eastAsia="Microsoft YaHei UI Light" w:hAnsi="Microsoft YaHei UI Light" w:cstheme="minorHAnsi"/>
          <w:color w:val="000000"/>
          <w:kern w:val="24"/>
          <w:sz w:val="32"/>
          <w:szCs w:val="32"/>
          <w:lang w:val="en-US" w:eastAsia="en-NZ"/>
        </w:rPr>
        <w:t>When we stop doing, we start thinking and reflecting</w:t>
      </w:r>
    </w:p>
    <w:p w14:paraId="6A8B332C" w14:textId="77777777" w:rsidR="007B2F9A" w:rsidRPr="007B2F9A" w:rsidRDefault="007B2F9A" w:rsidP="007B2F9A">
      <w:pPr>
        <w:spacing w:before="100" w:after="0" w:line="216" w:lineRule="auto"/>
        <w:ind w:left="360"/>
        <w:jc w:val="center"/>
        <w:rPr>
          <w:rFonts w:ascii="Microsoft YaHei UI Light" w:eastAsia="Microsoft YaHei UI Light" w:hAnsi="Microsoft YaHei UI Light" w:cstheme="minorHAnsi"/>
          <w:color w:val="000000"/>
          <w:kern w:val="24"/>
          <w:sz w:val="32"/>
          <w:szCs w:val="32"/>
          <w:lang w:val="en-US" w:eastAsia="en-NZ"/>
        </w:rPr>
      </w:pPr>
      <w:r w:rsidRPr="007B2F9A">
        <w:rPr>
          <w:rFonts w:ascii="Microsoft YaHei UI Light" w:eastAsia="Microsoft YaHei UI Light" w:hAnsi="Microsoft YaHei UI Light" w:cstheme="minorHAnsi"/>
          <w:color w:val="000000"/>
          <w:kern w:val="24"/>
          <w:sz w:val="32"/>
          <w:szCs w:val="32"/>
          <w:lang w:val="en-US" w:eastAsia="en-NZ"/>
        </w:rPr>
        <w:t>In doing this we learn how to do our work differently and better.</w:t>
      </w:r>
    </w:p>
    <w:p w14:paraId="79371B36" w14:textId="77777777" w:rsidR="007B2F9A" w:rsidRPr="007B2F9A" w:rsidRDefault="007B2F9A" w:rsidP="007B2F9A">
      <w:pPr>
        <w:spacing w:before="100" w:after="0" w:line="216" w:lineRule="auto"/>
        <w:ind w:left="360"/>
        <w:jc w:val="center"/>
        <w:rPr>
          <w:rFonts w:ascii="Lucida Handwriting" w:eastAsia="Times New Roman" w:hAnsi="Lucida Handwriting" w:cstheme="minorHAnsi"/>
          <w:sz w:val="32"/>
          <w:szCs w:val="32"/>
          <w:lang w:eastAsia="en-NZ"/>
        </w:rPr>
      </w:pPr>
    </w:p>
    <w:p w14:paraId="521BECF6" w14:textId="77777777" w:rsidR="007B2F9A" w:rsidRPr="007B2F9A" w:rsidRDefault="007B2F9A" w:rsidP="007B2F9A">
      <w:pPr>
        <w:spacing w:before="100" w:after="0" w:line="216" w:lineRule="auto"/>
        <w:ind w:left="634"/>
        <w:rPr>
          <w:rFonts w:ascii="Times New Roman" w:eastAsia="Times New Roman" w:hAnsi="Times New Roman" w:cs="Times New Roman"/>
          <w:sz w:val="24"/>
          <w:szCs w:val="24"/>
          <w:lang w:eastAsia="en-NZ"/>
        </w:rPr>
      </w:pPr>
      <w:r w:rsidRPr="007B2F9A">
        <w:rPr>
          <w:rFonts w:ascii="Calibri Light" w:eastAsia="Calibri Light" w:hAnsi="Calibri Light" w:cs="Calibri Light"/>
          <w:color w:val="000000"/>
          <w:kern w:val="24"/>
          <w:sz w:val="24"/>
          <w:szCs w:val="24"/>
          <w:lang w:val="en-AU" w:eastAsia="en-NZ"/>
        </w:rPr>
        <w:t xml:space="preserve">                            </w:t>
      </w:r>
      <w:r w:rsidR="00026FBD">
        <w:rPr>
          <w:rFonts w:ascii="Calibri Light" w:eastAsia="Calibri Light" w:hAnsi="Calibri Light" w:cs="Calibri Light"/>
          <w:color w:val="000000"/>
          <w:kern w:val="24"/>
          <w:sz w:val="24"/>
          <w:szCs w:val="24"/>
          <w:lang w:val="en-AU" w:eastAsia="en-NZ"/>
        </w:rPr>
        <w:tab/>
      </w:r>
      <w:r w:rsidR="00026FBD">
        <w:rPr>
          <w:rFonts w:ascii="Calibri Light" w:eastAsia="Calibri Light" w:hAnsi="Calibri Light" w:cs="Calibri Light"/>
          <w:color w:val="000000"/>
          <w:kern w:val="24"/>
          <w:sz w:val="24"/>
          <w:szCs w:val="24"/>
          <w:lang w:val="en-AU" w:eastAsia="en-NZ"/>
        </w:rPr>
        <w:tab/>
      </w:r>
      <w:r w:rsidR="00026FBD">
        <w:rPr>
          <w:rFonts w:ascii="Calibri Light" w:eastAsia="Calibri Light" w:hAnsi="Calibri Light" w:cs="Calibri Light"/>
          <w:color w:val="000000"/>
          <w:kern w:val="24"/>
          <w:sz w:val="24"/>
          <w:szCs w:val="24"/>
          <w:lang w:val="en-AU" w:eastAsia="en-NZ"/>
        </w:rPr>
        <w:tab/>
      </w:r>
      <w:r w:rsidR="00026FBD">
        <w:rPr>
          <w:rFonts w:ascii="Calibri Light" w:eastAsia="Calibri Light" w:hAnsi="Calibri Light" w:cs="Calibri Light"/>
          <w:color w:val="000000"/>
          <w:kern w:val="24"/>
          <w:sz w:val="24"/>
          <w:szCs w:val="24"/>
          <w:lang w:val="en-AU" w:eastAsia="en-NZ"/>
        </w:rPr>
        <w:tab/>
      </w:r>
      <w:r w:rsidR="00026FBD">
        <w:rPr>
          <w:rFonts w:ascii="Calibri Light" w:eastAsia="Calibri Light" w:hAnsi="Calibri Light" w:cs="Calibri Light"/>
          <w:color w:val="000000"/>
          <w:kern w:val="24"/>
          <w:sz w:val="24"/>
          <w:szCs w:val="24"/>
          <w:lang w:val="en-AU" w:eastAsia="en-NZ"/>
        </w:rPr>
        <w:tab/>
      </w:r>
      <w:r w:rsidR="00026FBD">
        <w:rPr>
          <w:rFonts w:ascii="Calibri Light" w:eastAsia="Calibri Light" w:hAnsi="Calibri Light" w:cs="Calibri Light"/>
          <w:color w:val="000000"/>
          <w:kern w:val="24"/>
          <w:sz w:val="24"/>
          <w:szCs w:val="24"/>
          <w:lang w:val="en-AU" w:eastAsia="en-NZ"/>
        </w:rPr>
        <w:tab/>
      </w:r>
      <w:r w:rsidR="00026FBD">
        <w:rPr>
          <w:rFonts w:ascii="Calibri Light" w:eastAsia="Calibri Light" w:hAnsi="Calibri Light" w:cs="Calibri Light"/>
          <w:color w:val="000000"/>
          <w:kern w:val="24"/>
          <w:sz w:val="24"/>
          <w:szCs w:val="24"/>
          <w:lang w:val="en-AU" w:eastAsia="en-NZ"/>
        </w:rPr>
        <w:tab/>
      </w:r>
      <w:r w:rsidRPr="007B2F9A">
        <w:rPr>
          <w:rFonts w:ascii="Calibri Light" w:eastAsia="Calibri Light" w:hAnsi="Calibri Light" w:cs="Calibri Light"/>
          <w:color w:val="000000"/>
          <w:kern w:val="24"/>
          <w:sz w:val="24"/>
          <w:szCs w:val="24"/>
          <w:lang w:val="en-AU" w:eastAsia="en-NZ"/>
        </w:rPr>
        <w:t xml:space="preserve"> (Carroll, 2010)</w:t>
      </w:r>
    </w:p>
    <w:p w14:paraId="145E8D6F" w14:textId="77777777" w:rsidR="007B2F9A" w:rsidRPr="007B2F9A" w:rsidRDefault="007B2F9A" w:rsidP="007B2F9A">
      <w:pPr>
        <w:spacing w:after="0" w:line="240" w:lineRule="auto"/>
        <w:rPr>
          <w:rFonts w:ascii="Calibri" w:eastAsia="Times New Roman" w:hAnsi="Calibri" w:cs="Times New Roman"/>
          <w:sz w:val="24"/>
          <w:szCs w:val="24"/>
          <w:lang w:val="en-AU"/>
        </w:rPr>
      </w:pPr>
    </w:p>
    <w:p w14:paraId="0A649CAA" w14:textId="77777777" w:rsidR="007B2F9A" w:rsidRPr="007B2F9A" w:rsidRDefault="007B2F9A" w:rsidP="007B2F9A">
      <w:pPr>
        <w:spacing w:after="0" w:line="240" w:lineRule="auto"/>
        <w:rPr>
          <w:rFonts w:ascii="Calibri" w:eastAsia="Times New Roman" w:hAnsi="Calibri" w:cs="Times New Roman"/>
          <w:sz w:val="24"/>
          <w:szCs w:val="24"/>
          <w:lang w:val="en-AU"/>
        </w:rPr>
      </w:pPr>
    </w:p>
    <w:p w14:paraId="50DAE838" w14:textId="77777777" w:rsidR="007B2F9A" w:rsidRPr="007B2F9A" w:rsidRDefault="007B2F9A" w:rsidP="007B2F9A">
      <w:pPr>
        <w:spacing w:after="0" w:line="240" w:lineRule="auto"/>
        <w:rPr>
          <w:rFonts w:ascii="Calibri" w:eastAsia="Times New Roman" w:hAnsi="Calibri" w:cs="Times New Roman"/>
          <w:sz w:val="24"/>
          <w:szCs w:val="24"/>
          <w:lang w:val="en-AU"/>
        </w:rPr>
      </w:pPr>
    </w:p>
    <w:p w14:paraId="790B8A9A" w14:textId="77777777" w:rsidR="007B2F9A" w:rsidRDefault="008E7E85" w:rsidP="007B2F9A">
      <w:pPr>
        <w:spacing w:after="0" w:line="240" w:lineRule="auto"/>
        <w:rPr>
          <w:rFonts w:ascii="Calibri" w:eastAsia="Times New Roman" w:hAnsi="Calibri" w:cs="Times New Roman"/>
          <w:sz w:val="24"/>
          <w:szCs w:val="24"/>
          <w:lang w:val="en-AU"/>
        </w:rPr>
      </w:pPr>
      <w:r>
        <w:rPr>
          <w:rFonts w:ascii="Calibri" w:eastAsia="Times New Roman" w:hAnsi="Calibri" w:cs="Times New Roman"/>
          <w:sz w:val="24"/>
          <w:szCs w:val="24"/>
          <w:lang w:val="en-AU"/>
        </w:rPr>
        <w:t>Name________________________________</w:t>
      </w:r>
    </w:p>
    <w:p w14:paraId="4AD1231E" w14:textId="77777777" w:rsidR="008E7E85" w:rsidRDefault="008E7E85" w:rsidP="007B2F9A">
      <w:pPr>
        <w:spacing w:after="0" w:line="240" w:lineRule="auto"/>
        <w:rPr>
          <w:rFonts w:ascii="Calibri" w:eastAsia="Times New Roman" w:hAnsi="Calibri" w:cs="Times New Roman"/>
          <w:sz w:val="24"/>
          <w:szCs w:val="24"/>
          <w:lang w:val="en-AU"/>
        </w:rPr>
      </w:pPr>
    </w:p>
    <w:p w14:paraId="543D0266" w14:textId="77777777" w:rsidR="00AC2873" w:rsidRDefault="008E7E85" w:rsidP="007B2F9A">
      <w:pPr>
        <w:spacing w:after="0" w:line="240" w:lineRule="auto"/>
        <w:rPr>
          <w:rFonts w:ascii="Calibri" w:eastAsia="Times New Roman" w:hAnsi="Calibri" w:cs="Times New Roman"/>
          <w:sz w:val="24"/>
          <w:szCs w:val="24"/>
          <w:lang w:val="en-AU"/>
        </w:rPr>
      </w:pPr>
      <w:r>
        <w:rPr>
          <w:rFonts w:ascii="Calibri" w:eastAsia="Times New Roman" w:hAnsi="Calibri" w:cs="Times New Roman"/>
          <w:sz w:val="24"/>
          <w:szCs w:val="24"/>
          <w:lang w:val="en-AU"/>
        </w:rPr>
        <w:t>Year___________________</w:t>
      </w:r>
    </w:p>
    <w:p w14:paraId="4391EE5A" w14:textId="77777777" w:rsidR="00AC2873" w:rsidRDefault="00AC2873" w:rsidP="007B2F9A">
      <w:pPr>
        <w:spacing w:after="0" w:line="240" w:lineRule="auto"/>
        <w:rPr>
          <w:rFonts w:ascii="Calibri" w:eastAsia="Times New Roman" w:hAnsi="Calibri" w:cs="Times New Roman"/>
          <w:sz w:val="24"/>
          <w:szCs w:val="24"/>
          <w:lang w:val="en-AU"/>
        </w:rPr>
      </w:pPr>
    </w:p>
    <w:p w14:paraId="5071D0BB" w14:textId="77777777" w:rsidR="00AC2873" w:rsidRDefault="00AC2873" w:rsidP="007B2F9A">
      <w:pPr>
        <w:spacing w:after="0" w:line="240" w:lineRule="auto"/>
        <w:rPr>
          <w:rFonts w:ascii="Calibri" w:eastAsia="Times New Roman" w:hAnsi="Calibri" w:cs="Times New Roman"/>
          <w:sz w:val="24"/>
          <w:szCs w:val="24"/>
          <w:lang w:val="en-AU"/>
        </w:rPr>
      </w:pPr>
    </w:p>
    <w:p w14:paraId="39616E33" w14:textId="77777777" w:rsidR="00AC2873" w:rsidRPr="007B2F9A" w:rsidRDefault="00AC2873" w:rsidP="007B2F9A">
      <w:pPr>
        <w:spacing w:after="0" w:line="240" w:lineRule="auto"/>
        <w:rPr>
          <w:rFonts w:ascii="Calibri" w:eastAsia="Times New Roman" w:hAnsi="Calibri" w:cs="Times New Roman"/>
          <w:sz w:val="24"/>
          <w:szCs w:val="24"/>
          <w:lang w:val="en-AU"/>
        </w:rPr>
      </w:pPr>
    </w:p>
    <w:p w14:paraId="69CD7351" w14:textId="77777777" w:rsidR="007B2F9A" w:rsidRDefault="00AC2873" w:rsidP="007B2F9A">
      <w:pPr>
        <w:pBdr>
          <w:top w:val="single" w:sz="4" w:space="1" w:color="auto"/>
        </w:pBdr>
        <w:spacing w:after="0" w:line="240" w:lineRule="auto"/>
        <w:rPr>
          <w:rFonts w:ascii="Calibri" w:eastAsia="Times New Roman" w:hAnsi="Calibri" w:cs="Times New Roman"/>
          <w:color w:val="0D0D0D"/>
          <w:sz w:val="24"/>
          <w:szCs w:val="24"/>
          <w:lang w:val="en-AU"/>
        </w:rPr>
      </w:pPr>
      <w:r>
        <w:rPr>
          <w:rFonts w:ascii="Calibri" w:eastAsia="Times New Roman" w:hAnsi="Calibri" w:cs="Times New Roman"/>
          <w:color w:val="0D0D0D"/>
          <w:sz w:val="24"/>
          <w:szCs w:val="24"/>
          <w:lang w:val="en-AU"/>
        </w:rPr>
        <w:t>Originally d</w:t>
      </w:r>
      <w:r w:rsidR="007B2F9A" w:rsidRPr="007B2F9A">
        <w:rPr>
          <w:rFonts w:ascii="Calibri" w:eastAsia="Times New Roman" w:hAnsi="Calibri" w:cs="Times New Roman"/>
          <w:color w:val="0D0D0D"/>
          <w:sz w:val="24"/>
          <w:szCs w:val="24"/>
          <w:lang w:val="en-AU"/>
        </w:rPr>
        <w:t xml:space="preserve">eveloped in partnership with </w:t>
      </w:r>
      <w:proofErr w:type="spellStart"/>
      <w:r w:rsidR="007B2F9A" w:rsidRPr="007B2F9A">
        <w:rPr>
          <w:rFonts w:ascii="Calibri" w:eastAsia="Times New Roman" w:hAnsi="Calibri" w:cs="Times New Roman"/>
          <w:color w:val="0D0D0D"/>
          <w:sz w:val="24"/>
          <w:szCs w:val="24"/>
          <w:lang w:val="en-AU"/>
        </w:rPr>
        <w:t>Karlynne</w:t>
      </w:r>
      <w:proofErr w:type="spellEnd"/>
      <w:r w:rsidR="007B2F9A" w:rsidRPr="007B2F9A">
        <w:rPr>
          <w:rFonts w:ascii="Calibri" w:eastAsia="Times New Roman" w:hAnsi="Calibri" w:cs="Times New Roman"/>
          <w:color w:val="0D0D0D"/>
          <w:sz w:val="24"/>
          <w:szCs w:val="24"/>
          <w:lang w:val="en-AU"/>
        </w:rPr>
        <w:t xml:space="preserve"> Earp and the Auckland School Nurses Group (ASNG)</w:t>
      </w:r>
      <w:r>
        <w:rPr>
          <w:rFonts w:ascii="Calibri" w:eastAsia="Times New Roman" w:hAnsi="Calibri" w:cs="Times New Roman"/>
          <w:color w:val="0D0D0D"/>
          <w:sz w:val="24"/>
          <w:szCs w:val="24"/>
          <w:lang w:val="en-AU"/>
        </w:rPr>
        <w:t xml:space="preserve">.  </w:t>
      </w:r>
    </w:p>
    <w:p w14:paraId="09CDCDA2" w14:textId="77777777" w:rsidR="00AC2873" w:rsidRPr="007B2F9A" w:rsidRDefault="00AC2873" w:rsidP="007B2F9A">
      <w:pPr>
        <w:pBdr>
          <w:top w:val="single" w:sz="4" w:space="1" w:color="auto"/>
        </w:pBdr>
        <w:spacing w:after="0" w:line="240" w:lineRule="auto"/>
        <w:rPr>
          <w:rFonts w:ascii="Calibri" w:eastAsia="Times New Roman" w:hAnsi="Calibri" w:cs="Times New Roman"/>
          <w:color w:val="0D0D0D"/>
          <w:sz w:val="24"/>
          <w:szCs w:val="24"/>
          <w:lang w:val="en-AU"/>
        </w:rPr>
      </w:pPr>
      <w:r>
        <w:rPr>
          <w:rFonts w:ascii="Calibri" w:eastAsia="Times New Roman" w:hAnsi="Calibri" w:cs="Times New Roman"/>
          <w:color w:val="0D0D0D"/>
          <w:sz w:val="24"/>
          <w:szCs w:val="24"/>
          <w:lang w:val="en-AU"/>
        </w:rPr>
        <w:t>Reviewed and updated</w:t>
      </w:r>
      <w:r w:rsidR="00026FBD">
        <w:rPr>
          <w:rFonts w:ascii="Calibri" w:eastAsia="Times New Roman" w:hAnsi="Calibri" w:cs="Times New Roman"/>
          <w:color w:val="0D0D0D"/>
          <w:sz w:val="24"/>
          <w:szCs w:val="24"/>
          <w:lang w:val="en-AU"/>
        </w:rPr>
        <w:t xml:space="preserve"> </w:t>
      </w:r>
      <w:r>
        <w:rPr>
          <w:rFonts w:ascii="Calibri" w:eastAsia="Times New Roman" w:hAnsi="Calibri" w:cs="Times New Roman"/>
          <w:color w:val="0D0D0D"/>
          <w:sz w:val="24"/>
          <w:szCs w:val="24"/>
          <w:lang w:val="en-AU"/>
        </w:rPr>
        <w:t>Counties Manukau School Based Health Team 2019</w:t>
      </w:r>
    </w:p>
    <w:p w14:paraId="37568636" w14:textId="77777777" w:rsidR="007B2F9A" w:rsidRDefault="007B2F9A" w:rsidP="007B2F9A">
      <w:pPr>
        <w:keepNext/>
        <w:spacing w:after="0" w:line="240" w:lineRule="auto"/>
        <w:jc w:val="center"/>
        <w:outlineLvl w:val="1"/>
        <w:rPr>
          <w:rFonts w:ascii="Arial" w:eastAsia="Times New Roman" w:hAnsi="Arial" w:cs="Arial"/>
          <w:b/>
          <w:color w:val="003366"/>
          <w:sz w:val="32"/>
          <w:szCs w:val="28"/>
          <w:lang w:val="en-AU"/>
        </w:rPr>
      </w:pPr>
      <w:bookmarkStart w:id="1" w:name="_Hlk534702313"/>
    </w:p>
    <w:p w14:paraId="0D678E9A" w14:textId="77777777" w:rsidR="007B2F9A" w:rsidRDefault="007B2F9A" w:rsidP="007B2F9A">
      <w:pPr>
        <w:keepNext/>
        <w:spacing w:after="0" w:line="240" w:lineRule="auto"/>
        <w:jc w:val="center"/>
        <w:outlineLvl w:val="1"/>
        <w:rPr>
          <w:rFonts w:ascii="Arial" w:eastAsia="Times New Roman" w:hAnsi="Arial" w:cs="Arial"/>
          <w:b/>
          <w:color w:val="003366"/>
          <w:sz w:val="32"/>
          <w:szCs w:val="28"/>
          <w:lang w:val="en-AU"/>
        </w:rPr>
      </w:pPr>
    </w:p>
    <w:p w14:paraId="58D65A46" w14:textId="77777777" w:rsidR="007B2F9A" w:rsidRPr="007B2F9A" w:rsidRDefault="007B2F9A" w:rsidP="007B2F9A">
      <w:pPr>
        <w:keepNext/>
        <w:spacing w:after="0" w:line="240" w:lineRule="auto"/>
        <w:jc w:val="center"/>
        <w:outlineLvl w:val="1"/>
        <w:rPr>
          <w:rFonts w:ascii="Arial" w:eastAsia="Times New Roman" w:hAnsi="Arial" w:cs="Arial"/>
          <w:b/>
          <w:color w:val="003366"/>
          <w:sz w:val="32"/>
          <w:szCs w:val="28"/>
          <w:lang w:val="en-AU"/>
        </w:rPr>
      </w:pPr>
      <w:r w:rsidRPr="007B2F9A">
        <w:rPr>
          <w:rFonts w:ascii="Arial" w:eastAsia="Times New Roman" w:hAnsi="Arial" w:cs="Arial"/>
          <w:b/>
          <w:color w:val="003366"/>
          <w:sz w:val="32"/>
          <w:szCs w:val="28"/>
          <w:lang w:val="en-AU"/>
        </w:rPr>
        <w:t>Supervision for Nurses in Schools</w:t>
      </w:r>
    </w:p>
    <w:bookmarkEnd w:id="1"/>
    <w:p w14:paraId="32520F57" w14:textId="77777777" w:rsidR="007B2F9A" w:rsidRDefault="007B2F9A" w:rsidP="007B2F9A">
      <w:pPr>
        <w:keepNext/>
        <w:spacing w:after="0" w:line="240" w:lineRule="auto"/>
        <w:jc w:val="both"/>
        <w:outlineLvl w:val="3"/>
        <w:rPr>
          <w:rFonts w:ascii="Calibri" w:eastAsia="Times New Roman" w:hAnsi="Calibri" w:cs="Calibri"/>
          <w:b/>
          <w:color w:val="003366"/>
          <w:sz w:val="28"/>
          <w:szCs w:val="28"/>
          <w:lang w:val="en-AU"/>
        </w:rPr>
      </w:pPr>
    </w:p>
    <w:p w14:paraId="11234344" w14:textId="77777777" w:rsidR="007B2F9A" w:rsidRPr="007B2F9A" w:rsidRDefault="007B2F9A" w:rsidP="007B2F9A">
      <w:pPr>
        <w:keepNext/>
        <w:spacing w:after="0" w:line="240" w:lineRule="auto"/>
        <w:jc w:val="both"/>
        <w:outlineLvl w:val="3"/>
        <w:rPr>
          <w:rFonts w:ascii="Calibri" w:eastAsia="Times New Roman" w:hAnsi="Calibri" w:cs="Calibri"/>
          <w:b/>
          <w:color w:val="003366"/>
          <w:sz w:val="28"/>
          <w:szCs w:val="28"/>
          <w:lang w:val="en-AU"/>
        </w:rPr>
      </w:pPr>
      <w:r w:rsidRPr="007B2F9A">
        <w:rPr>
          <w:rFonts w:ascii="Calibri" w:eastAsia="Times New Roman" w:hAnsi="Calibri" w:cs="Calibri"/>
          <w:b/>
          <w:color w:val="003366"/>
          <w:sz w:val="28"/>
          <w:szCs w:val="28"/>
          <w:lang w:val="en-AU"/>
        </w:rPr>
        <w:t xml:space="preserve">Best Practice </w:t>
      </w:r>
    </w:p>
    <w:p w14:paraId="10D84632" w14:textId="77777777" w:rsidR="007B2F9A" w:rsidRPr="007B2F9A" w:rsidRDefault="007B2F9A" w:rsidP="007B2F9A">
      <w:pPr>
        <w:spacing w:after="0" w:line="240" w:lineRule="auto"/>
        <w:rPr>
          <w:rFonts w:ascii="Times New Roman" w:eastAsia="Times New Roman" w:hAnsi="Times New Roman" w:cs="Times New Roman"/>
          <w:sz w:val="24"/>
          <w:szCs w:val="24"/>
          <w:lang w:val="en-AU"/>
        </w:rPr>
      </w:pPr>
      <w:r w:rsidRPr="007B2F9A">
        <w:rPr>
          <w:rFonts w:ascii="Calibri" w:eastAsia="Times New Roman" w:hAnsi="Calibri" w:cs="Calibri"/>
          <w:color w:val="0D0D0D"/>
          <w:sz w:val="24"/>
          <w:szCs w:val="24"/>
          <w:lang w:val="en-AU"/>
        </w:rPr>
        <w:t>The Nursing Council of New Zealand (2007) in its key competencies requires Registered Nurses to reflect on and monitor the quality of their work to maintain the safety of clients.  Registered Nurses also work under the Health Practitioners Competence Assurance Act, 2004 and have a professional responsibility to maintain safe and ethical practice. Supervision is a way in which nurses can fulfil these professional responsibilities</w:t>
      </w:r>
    </w:p>
    <w:p w14:paraId="5409B25F" w14:textId="77777777" w:rsidR="007B2F9A" w:rsidRPr="007B2F9A" w:rsidRDefault="007B2F9A" w:rsidP="007B2F9A">
      <w:pPr>
        <w:spacing w:after="0" w:line="240" w:lineRule="auto"/>
        <w:jc w:val="both"/>
        <w:rPr>
          <w:rFonts w:ascii="Calibri" w:eastAsia="Times New Roman" w:hAnsi="Calibri" w:cs="Calibri"/>
          <w:color w:val="0D0D0D"/>
          <w:sz w:val="16"/>
          <w:szCs w:val="24"/>
          <w:lang w:val="en-AU"/>
        </w:rPr>
      </w:pPr>
    </w:p>
    <w:p w14:paraId="130CC7EC" w14:textId="77777777" w:rsidR="007B2F9A" w:rsidRPr="007B2F9A" w:rsidRDefault="007B2F9A" w:rsidP="007B2F9A">
      <w:pPr>
        <w:keepNext/>
        <w:spacing w:after="0" w:line="240" w:lineRule="auto"/>
        <w:jc w:val="both"/>
        <w:outlineLvl w:val="2"/>
        <w:rPr>
          <w:rFonts w:ascii="Calibri" w:eastAsia="Times New Roman" w:hAnsi="Calibri" w:cs="Calibri"/>
          <w:b/>
          <w:color w:val="003366"/>
          <w:sz w:val="28"/>
          <w:szCs w:val="28"/>
          <w:lang w:val="en-AU"/>
        </w:rPr>
      </w:pPr>
      <w:r w:rsidRPr="007B2F9A">
        <w:rPr>
          <w:rFonts w:ascii="Calibri" w:eastAsia="Times New Roman" w:hAnsi="Calibri" w:cs="Calibri"/>
          <w:b/>
          <w:color w:val="003366"/>
          <w:sz w:val="28"/>
          <w:szCs w:val="28"/>
          <w:lang w:val="en-AU"/>
        </w:rPr>
        <w:t>Definition</w:t>
      </w:r>
    </w:p>
    <w:p w14:paraId="6C5E614E" w14:textId="77777777" w:rsidR="007B2F9A" w:rsidRPr="007B2F9A" w:rsidRDefault="007B2F9A" w:rsidP="007B2F9A">
      <w:pPr>
        <w:spacing w:after="0" w:line="240" w:lineRule="auto"/>
        <w:jc w:val="both"/>
        <w:rPr>
          <w:rFonts w:ascii="Calibri" w:eastAsia="Times New Roman" w:hAnsi="Calibri" w:cs="Calibri"/>
          <w:color w:val="0D0D0D"/>
          <w:sz w:val="24"/>
          <w:szCs w:val="24"/>
          <w:lang w:val="en-AU"/>
        </w:rPr>
      </w:pPr>
      <w:r w:rsidRPr="007B2F9A">
        <w:rPr>
          <w:rFonts w:ascii="Calibri" w:eastAsia="Times New Roman" w:hAnsi="Calibri" w:cs="Calibri"/>
          <w:color w:val="0D0D0D"/>
          <w:sz w:val="24"/>
          <w:szCs w:val="24"/>
          <w:lang w:val="en-AU"/>
        </w:rPr>
        <w:t>Supervision is a formalised, cont</w:t>
      </w:r>
      <w:r w:rsidR="00564F41">
        <w:rPr>
          <w:rFonts w:ascii="Calibri" w:eastAsia="Times New Roman" w:hAnsi="Calibri" w:cs="Calibri"/>
          <w:color w:val="0D0D0D"/>
          <w:sz w:val="24"/>
          <w:szCs w:val="24"/>
          <w:lang w:val="en-AU"/>
        </w:rPr>
        <w:t>r</w:t>
      </w:r>
      <w:r w:rsidRPr="007B2F9A">
        <w:rPr>
          <w:rFonts w:ascii="Calibri" w:eastAsia="Times New Roman" w:hAnsi="Calibri" w:cs="Calibri"/>
          <w:color w:val="0D0D0D"/>
          <w:sz w:val="24"/>
          <w:szCs w:val="24"/>
          <w:lang w:val="en-AU"/>
        </w:rPr>
        <w:t xml:space="preserve">acted regular review of your work.  It </w:t>
      </w:r>
      <w:r w:rsidRPr="007B2F9A">
        <w:rPr>
          <w:rFonts w:ascii="Times New Roman" w:eastAsia="Times New Roman" w:hAnsi="Times New Roman" w:cs="Times New Roman"/>
          <w:sz w:val="24"/>
          <w:szCs w:val="24"/>
          <w:lang w:val="en-US"/>
        </w:rPr>
        <w:t>is a place to stop and step back from your work - to be heard, nourished and challenged about your practice.  </w:t>
      </w:r>
      <w:r w:rsidRPr="007B2F9A">
        <w:rPr>
          <w:rFonts w:ascii="Calibri" w:eastAsia="Times New Roman" w:hAnsi="Calibri" w:cs="Calibri"/>
          <w:color w:val="0D0D0D"/>
          <w:sz w:val="24"/>
          <w:szCs w:val="24"/>
          <w:lang w:val="en-AU"/>
        </w:rPr>
        <w:t xml:space="preserve"> Professional supervision enables you to grow both as a person and as a practitioner, it helps maintain professional, safe and ethical practice.</w:t>
      </w:r>
    </w:p>
    <w:p w14:paraId="7BC7CC7E" w14:textId="77777777" w:rsidR="007B2F9A" w:rsidRPr="007B2F9A" w:rsidRDefault="007B2F9A" w:rsidP="007B2F9A">
      <w:pPr>
        <w:spacing w:after="0" w:line="240" w:lineRule="auto"/>
        <w:rPr>
          <w:rFonts w:ascii="Times New Roman" w:eastAsia="Times New Roman" w:hAnsi="Times New Roman" w:cs="Times New Roman"/>
          <w:sz w:val="24"/>
          <w:szCs w:val="24"/>
          <w:lang w:val="en-AU"/>
        </w:rPr>
      </w:pPr>
    </w:p>
    <w:p w14:paraId="3AFCF1FD" w14:textId="77777777" w:rsidR="007B2F9A" w:rsidRPr="007B2F9A" w:rsidRDefault="007B2F9A" w:rsidP="007B2F9A">
      <w:pPr>
        <w:keepNext/>
        <w:spacing w:after="0" w:line="240" w:lineRule="auto"/>
        <w:jc w:val="both"/>
        <w:outlineLvl w:val="2"/>
        <w:rPr>
          <w:rFonts w:ascii="Calibri" w:eastAsia="Times New Roman" w:hAnsi="Calibri" w:cs="Calibri"/>
          <w:b/>
          <w:color w:val="003366"/>
          <w:sz w:val="28"/>
          <w:szCs w:val="24"/>
          <w:lang w:val="en-AU"/>
        </w:rPr>
      </w:pPr>
      <w:r w:rsidRPr="007B2F9A">
        <w:rPr>
          <w:rFonts w:ascii="Calibri" w:eastAsia="Times New Roman" w:hAnsi="Calibri" w:cs="Calibri"/>
          <w:b/>
          <w:color w:val="003366"/>
          <w:sz w:val="28"/>
          <w:szCs w:val="24"/>
          <w:lang w:val="en-AU"/>
        </w:rPr>
        <w:t xml:space="preserve">Supervision has </w:t>
      </w:r>
      <w:r w:rsidRPr="007B2F9A">
        <w:rPr>
          <w:rFonts w:ascii="Calibri" w:eastAsia="Times New Roman" w:hAnsi="Calibri" w:cs="Calibri"/>
          <w:b/>
          <w:color w:val="1F3864" w:themeColor="accent1" w:themeShade="80"/>
          <w:sz w:val="28"/>
          <w:szCs w:val="24"/>
          <w:lang w:val="en-AU"/>
        </w:rPr>
        <w:t>three</w:t>
      </w:r>
      <w:r w:rsidRPr="007B2F9A">
        <w:rPr>
          <w:rFonts w:ascii="Calibri" w:eastAsia="Times New Roman" w:hAnsi="Calibri" w:cs="Calibri"/>
          <w:b/>
          <w:color w:val="003366"/>
          <w:sz w:val="28"/>
          <w:szCs w:val="24"/>
          <w:lang w:val="en-AU"/>
        </w:rPr>
        <w:t xml:space="preserve"> main functions:</w:t>
      </w:r>
    </w:p>
    <w:p w14:paraId="14DC4643" w14:textId="77777777" w:rsidR="007B2F9A" w:rsidRPr="007B2F9A" w:rsidRDefault="007B2F9A" w:rsidP="007B2F9A">
      <w:pPr>
        <w:numPr>
          <w:ilvl w:val="0"/>
          <w:numId w:val="3"/>
        </w:numPr>
        <w:spacing w:after="0" w:line="240" w:lineRule="auto"/>
        <w:jc w:val="both"/>
        <w:rPr>
          <w:rFonts w:ascii="Calibri" w:eastAsia="Times New Roman" w:hAnsi="Calibri" w:cs="Calibri"/>
          <w:color w:val="0D0D0D"/>
          <w:sz w:val="24"/>
          <w:szCs w:val="24"/>
          <w:lang w:val="en-AU"/>
        </w:rPr>
      </w:pPr>
      <w:r w:rsidRPr="007B2F9A">
        <w:rPr>
          <w:rFonts w:ascii="Calibri" w:eastAsia="Times New Roman" w:hAnsi="Calibri" w:cs="Calibri"/>
          <w:b/>
          <w:color w:val="1F3864" w:themeColor="accent1" w:themeShade="80"/>
          <w:sz w:val="24"/>
          <w:szCs w:val="24"/>
          <w:lang w:val="en-AU"/>
        </w:rPr>
        <w:t>Managing service delivery</w:t>
      </w:r>
      <w:r w:rsidRPr="007B2F9A">
        <w:rPr>
          <w:rFonts w:ascii="Calibri" w:eastAsia="Times New Roman" w:hAnsi="Calibri" w:cs="Calibri"/>
          <w:color w:val="0D0D0D"/>
          <w:sz w:val="24"/>
          <w:szCs w:val="24"/>
          <w:lang w:val="en-AU"/>
        </w:rPr>
        <w:t xml:space="preserve"> – ensuring organisational policies, procedures and protocols are followed, ensuring quality of work, facilitating making decisions and setting priorities.</w:t>
      </w:r>
    </w:p>
    <w:p w14:paraId="61803987" w14:textId="77777777" w:rsidR="007B2F9A" w:rsidRPr="007B2F9A" w:rsidRDefault="007B2F9A" w:rsidP="007B2F9A">
      <w:pPr>
        <w:numPr>
          <w:ilvl w:val="0"/>
          <w:numId w:val="3"/>
        </w:numPr>
        <w:spacing w:after="0" w:line="240" w:lineRule="auto"/>
        <w:jc w:val="both"/>
        <w:rPr>
          <w:rFonts w:ascii="Calibri" w:eastAsia="Times New Roman" w:hAnsi="Calibri" w:cs="Calibri"/>
          <w:color w:val="0D0D0D"/>
          <w:sz w:val="24"/>
          <w:szCs w:val="24"/>
          <w:lang w:val="en-AU"/>
        </w:rPr>
      </w:pPr>
      <w:r w:rsidRPr="007B2F9A">
        <w:rPr>
          <w:rFonts w:ascii="Calibri" w:eastAsia="Times New Roman" w:hAnsi="Calibri" w:cs="Calibri"/>
          <w:b/>
          <w:color w:val="1F3864" w:themeColor="accent1" w:themeShade="80"/>
          <w:sz w:val="24"/>
          <w:szCs w:val="24"/>
          <w:lang w:val="en-AU"/>
        </w:rPr>
        <w:t>Facilitating Professional development</w:t>
      </w:r>
      <w:r w:rsidRPr="007B2F9A">
        <w:rPr>
          <w:rFonts w:ascii="Calibri" w:eastAsia="Times New Roman" w:hAnsi="Calibri" w:cs="Calibri"/>
          <w:color w:val="0D0D0D"/>
          <w:sz w:val="24"/>
          <w:szCs w:val="24"/>
          <w:lang w:val="en-AU"/>
        </w:rPr>
        <w:t xml:space="preserve"> – ongoing professional development of skills, knowledge and resources.  Maintaining professional codes and best practice.</w:t>
      </w:r>
    </w:p>
    <w:p w14:paraId="0F2BCAEF" w14:textId="77777777" w:rsidR="007B2F9A" w:rsidRPr="007B2F9A" w:rsidRDefault="007B2F9A" w:rsidP="007B2F9A">
      <w:pPr>
        <w:numPr>
          <w:ilvl w:val="0"/>
          <w:numId w:val="3"/>
        </w:numPr>
        <w:spacing w:after="0" w:line="240" w:lineRule="auto"/>
        <w:jc w:val="both"/>
        <w:rPr>
          <w:rFonts w:ascii="Calibri" w:eastAsia="Times New Roman" w:hAnsi="Calibri" w:cs="Calibri"/>
          <w:color w:val="0D0D0D"/>
          <w:sz w:val="24"/>
          <w:szCs w:val="24"/>
          <w:lang w:val="en-AU"/>
        </w:rPr>
      </w:pPr>
      <w:r w:rsidRPr="007B2F9A">
        <w:rPr>
          <w:rFonts w:ascii="Calibri" w:eastAsia="Times New Roman" w:hAnsi="Calibri" w:cs="Calibri"/>
          <w:b/>
          <w:color w:val="1F3864" w:themeColor="accent1" w:themeShade="80"/>
          <w:sz w:val="24"/>
          <w:szCs w:val="24"/>
          <w:lang w:val="en-AU"/>
        </w:rPr>
        <w:t>Focussing on the practitioners’ work</w:t>
      </w:r>
      <w:r w:rsidRPr="007B2F9A">
        <w:rPr>
          <w:rFonts w:ascii="Calibri" w:eastAsia="Times New Roman" w:hAnsi="Calibri" w:cs="Calibri"/>
          <w:color w:val="0D0D0D"/>
          <w:sz w:val="24"/>
          <w:szCs w:val="24"/>
          <w:lang w:val="en-AU"/>
        </w:rPr>
        <w:t xml:space="preserve"> – reflection upon and exploration of the practitioner’s work with clients.  To promote learning.</w:t>
      </w:r>
    </w:p>
    <w:p w14:paraId="1E14F2F7" w14:textId="77777777" w:rsidR="007B2F9A" w:rsidRPr="007B2F9A" w:rsidRDefault="007B2F9A" w:rsidP="007B2F9A">
      <w:pPr>
        <w:spacing w:after="0" w:line="240" w:lineRule="auto"/>
        <w:jc w:val="both"/>
        <w:rPr>
          <w:rFonts w:ascii="Calibri" w:eastAsia="Times New Roman" w:hAnsi="Calibri" w:cs="Calibri"/>
          <w:color w:val="0D0D0D"/>
          <w:sz w:val="24"/>
          <w:szCs w:val="24"/>
          <w:lang w:val="en-AU"/>
        </w:rPr>
      </w:pPr>
    </w:p>
    <w:p w14:paraId="24B9B3CA" w14:textId="77777777" w:rsidR="007B2F9A" w:rsidRPr="007B2F9A" w:rsidRDefault="007B2F9A" w:rsidP="007B2F9A">
      <w:pPr>
        <w:spacing w:after="0" w:line="240" w:lineRule="auto"/>
        <w:jc w:val="both"/>
        <w:rPr>
          <w:rFonts w:ascii="Calibri" w:eastAsia="Times New Roman" w:hAnsi="Calibri" w:cs="Calibri"/>
          <w:color w:val="0D0D0D"/>
          <w:sz w:val="24"/>
          <w:szCs w:val="24"/>
          <w:lang w:val="en-AU"/>
        </w:rPr>
      </w:pPr>
      <w:r w:rsidRPr="007B2F9A">
        <w:rPr>
          <w:rFonts w:ascii="Calibri" w:eastAsia="Times New Roman" w:hAnsi="Calibri" w:cs="Calibri"/>
          <w:color w:val="0D0D0D"/>
          <w:sz w:val="24"/>
          <w:szCs w:val="24"/>
          <w:lang w:val="en-AU"/>
        </w:rPr>
        <w:t>The supervisor has the responsibility of making the connections and managing the tensions between the sometimes-conflicting functions of supervision.  Underpinning all the main functions of supervision is</w:t>
      </w:r>
      <w:r w:rsidRPr="007B2F9A">
        <w:rPr>
          <w:rFonts w:ascii="Calibri" w:eastAsia="Times New Roman" w:hAnsi="Calibri" w:cs="Calibri"/>
          <w:b/>
          <w:color w:val="1F3864" w:themeColor="accent1" w:themeShade="80"/>
          <w:sz w:val="24"/>
          <w:szCs w:val="24"/>
          <w:lang w:val="en-AU"/>
        </w:rPr>
        <w:t xml:space="preserve"> support</w:t>
      </w:r>
      <w:r w:rsidRPr="007B2F9A">
        <w:rPr>
          <w:rFonts w:ascii="Calibri" w:eastAsia="Times New Roman" w:hAnsi="Calibri" w:cs="Calibri"/>
          <w:color w:val="0D0D0D"/>
          <w:sz w:val="24"/>
          <w:szCs w:val="24"/>
          <w:lang w:val="en-AU"/>
        </w:rPr>
        <w:t xml:space="preserve"> – this includes validation, respect, the creation of a safe environment, conflict management and anti-discriminatory practice.</w:t>
      </w:r>
    </w:p>
    <w:p w14:paraId="03331FDB" w14:textId="77777777" w:rsidR="007B2F9A" w:rsidRPr="007B2F9A" w:rsidRDefault="007B2F9A" w:rsidP="007B2F9A">
      <w:pPr>
        <w:spacing w:after="0" w:line="240" w:lineRule="auto"/>
        <w:jc w:val="both"/>
        <w:rPr>
          <w:rFonts w:ascii="Calibri" w:eastAsia="Times New Roman" w:hAnsi="Calibri" w:cs="Calibri"/>
          <w:i/>
          <w:color w:val="0D0D0D"/>
          <w:sz w:val="20"/>
          <w:szCs w:val="20"/>
          <w:lang w:val="en-AU"/>
        </w:rPr>
      </w:pPr>
      <w:r w:rsidRPr="007B2F9A">
        <w:rPr>
          <w:rFonts w:ascii="Calibri" w:eastAsia="Times New Roman" w:hAnsi="Calibri" w:cs="Calibri"/>
          <w:i/>
          <w:color w:val="0D0D0D"/>
          <w:sz w:val="20"/>
          <w:szCs w:val="20"/>
          <w:lang w:val="en-AU"/>
        </w:rPr>
        <w:t>(Davys and Beddoe, 2010, p 31)</w:t>
      </w:r>
    </w:p>
    <w:p w14:paraId="5B59D55F" w14:textId="77777777" w:rsidR="007B2F9A" w:rsidRPr="007B2F9A" w:rsidRDefault="007B2F9A" w:rsidP="007B2F9A">
      <w:pPr>
        <w:spacing w:after="0" w:line="240" w:lineRule="auto"/>
        <w:jc w:val="both"/>
        <w:rPr>
          <w:rFonts w:ascii="Calibri" w:eastAsia="Times New Roman" w:hAnsi="Calibri" w:cs="Calibri"/>
          <w:b/>
          <w:color w:val="0D0D0D"/>
          <w:sz w:val="24"/>
          <w:szCs w:val="24"/>
          <w:lang w:val="en-AU"/>
        </w:rPr>
      </w:pPr>
    </w:p>
    <w:p w14:paraId="205B7BED" w14:textId="77777777" w:rsidR="007B2F9A" w:rsidRPr="007B2F9A" w:rsidRDefault="007B2F9A" w:rsidP="007B2F9A">
      <w:pPr>
        <w:spacing w:after="0" w:line="240" w:lineRule="auto"/>
        <w:jc w:val="both"/>
        <w:rPr>
          <w:rFonts w:ascii="Calibri" w:eastAsia="Times New Roman" w:hAnsi="Calibri" w:cs="Calibri"/>
          <w:b/>
          <w:color w:val="003366"/>
          <w:sz w:val="28"/>
          <w:szCs w:val="24"/>
          <w:lang w:val="en-AU"/>
        </w:rPr>
      </w:pPr>
      <w:r w:rsidRPr="007B2F9A">
        <w:rPr>
          <w:rFonts w:ascii="Calibri" w:eastAsia="Times New Roman" w:hAnsi="Calibri" w:cs="Calibri"/>
          <w:b/>
          <w:color w:val="003366"/>
          <w:sz w:val="28"/>
          <w:szCs w:val="24"/>
          <w:lang w:val="en-AU"/>
        </w:rPr>
        <w:t>Characteristics of Supervision:</w:t>
      </w:r>
    </w:p>
    <w:p w14:paraId="70ADF87B" w14:textId="77777777" w:rsidR="007B2F9A" w:rsidRPr="007B2F9A" w:rsidRDefault="007B2F9A" w:rsidP="007B2F9A">
      <w:pPr>
        <w:numPr>
          <w:ilvl w:val="0"/>
          <w:numId w:val="4"/>
        </w:numPr>
        <w:spacing w:after="0" w:line="240" w:lineRule="auto"/>
        <w:jc w:val="both"/>
        <w:rPr>
          <w:rFonts w:ascii="Calibri" w:eastAsia="Times New Roman" w:hAnsi="Calibri" w:cs="Calibri"/>
          <w:i/>
          <w:color w:val="0D0D0D"/>
          <w:sz w:val="20"/>
          <w:szCs w:val="20"/>
          <w:lang w:val="en-AU"/>
        </w:rPr>
      </w:pPr>
      <w:r w:rsidRPr="007B2F9A">
        <w:rPr>
          <w:rFonts w:ascii="Calibri" w:eastAsia="Times New Roman" w:hAnsi="Calibri" w:cs="Calibri"/>
          <w:color w:val="0D0D0D"/>
          <w:sz w:val="24"/>
          <w:szCs w:val="24"/>
          <w:lang w:val="en-AU"/>
        </w:rPr>
        <w:t>It is an interpersonal, negotiated relationship in which both</w:t>
      </w:r>
      <w:r w:rsidR="00564F41">
        <w:rPr>
          <w:rFonts w:ascii="Calibri" w:eastAsia="Times New Roman" w:hAnsi="Calibri" w:cs="Calibri"/>
          <w:color w:val="0D0D0D"/>
          <w:sz w:val="24"/>
          <w:szCs w:val="24"/>
          <w:lang w:val="en-AU"/>
        </w:rPr>
        <w:t>/all</w:t>
      </w:r>
      <w:r w:rsidRPr="007B2F9A">
        <w:rPr>
          <w:rFonts w:ascii="Calibri" w:eastAsia="Times New Roman" w:hAnsi="Calibri" w:cs="Calibri"/>
          <w:color w:val="0D0D0D"/>
          <w:sz w:val="24"/>
          <w:szCs w:val="24"/>
          <w:lang w:val="en-AU"/>
        </w:rPr>
        <w:t xml:space="preserve"> parties have rights and responsibilities</w:t>
      </w:r>
    </w:p>
    <w:p w14:paraId="5D22682A" w14:textId="77777777" w:rsidR="007B2F9A" w:rsidRPr="007B2F9A" w:rsidRDefault="007B2F9A" w:rsidP="007B2F9A">
      <w:pPr>
        <w:numPr>
          <w:ilvl w:val="0"/>
          <w:numId w:val="4"/>
        </w:numPr>
        <w:spacing w:after="0" w:line="240" w:lineRule="auto"/>
        <w:jc w:val="both"/>
        <w:rPr>
          <w:rFonts w:ascii="Calibri" w:eastAsia="Times New Roman" w:hAnsi="Calibri" w:cs="Calibri"/>
          <w:i/>
          <w:color w:val="0D0D0D"/>
          <w:sz w:val="20"/>
          <w:szCs w:val="20"/>
          <w:lang w:val="en-AU"/>
        </w:rPr>
      </w:pPr>
      <w:r w:rsidRPr="007B2F9A">
        <w:rPr>
          <w:rFonts w:ascii="Calibri" w:eastAsia="Times New Roman" w:hAnsi="Calibri" w:cs="Calibri"/>
          <w:color w:val="0D0D0D"/>
          <w:sz w:val="24"/>
          <w:szCs w:val="24"/>
          <w:lang w:val="en-AU"/>
        </w:rPr>
        <w:t>It is accountable – to the organisation, the profession and to the client</w:t>
      </w:r>
    </w:p>
    <w:p w14:paraId="0C02F93D" w14:textId="77777777" w:rsidR="007B2F9A" w:rsidRPr="007B2F9A" w:rsidRDefault="007B2F9A" w:rsidP="007B2F9A">
      <w:pPr>
        <w:numPr>
          <w:ilvl w:val="0"/>
          <w:numId w:val="4"/>
        </w:numPr>
        <w:spacing w:after="0" w:line="240" w:lineRule="auto"/>
        <w:jc w:val="both"/>
        <w:rPr>
          <w:rFonts w:ascii="Calibri" w:eastAsia="Times New Roman" w:hAnsi="Calibri" w:cs="Calibri"/>
          <w:i/>
          <w:color w:val="0D0D0D"/>
          <w:sz w:val="20"/>
          <w:szCs w:val="20"/>
          <w:lang w:val="en-AU"/>
        </w:rPr>
      </w:pPr>
      <w:r w:rsidRPr="007B2F9A">
        <w:rPr>
          <w:rFonts w:ascii="Calibri" w:eastAsia="Times New Roman" w:hAnsi="Calibri" w:cs="Calibri"/>
          <w:color w:val="0D0D0D"/>
          <w:sz w:val="24"/>
          <w:szCs w:val="24"/>
          <w:lang w:val="en-AU"/>
        </w:rPr>
        <w:t>It is ethical</w:t>
      </w:r>
    </w:p>
    <w:p w14:paraId="692054CD" w14:textId="77777777" w:rsidR="007B2F9A" w:rsidRPr="007B2F9A" w:rsidRDefault="007B2F9A" w:rsidP="007B2F9A">
      <w:pPr>
        <w:numPr>
          <w:ilvl w:val="0"/>
          <w:numId w:val="4"/>
        </w:numPr>
        <w:spacing w:after="0" w:line="240" w:lineRule="auto"/>
        <w:jc w:val="both"/>
        <w:rPr>
          <w:rFonts w:ascii="Calibri" w:eastAsia="Times New Roman" w:hAnsi="Calibri" w:cs="Calibri"/>
          <w:i/>
          <w:color w:val="0D0D0D"/>
          <w:sz w:val="20"/>
          <w:szCs w:val="20"/>
          <w:lang w:val="en-AU"/>
        </w:rPr>
      </w:pPr>
      <w:r w:rsidRPr="007B2F9A">
        <w:rPr>
          <w:rFonts w:ascii="Calibri" w:eastAsia="Times New Roman" w:hAnsi="Calibri" w:cs="Calibri"/>
          <w:color w:val="0D0D0D"/>
          <w:sz w:val="24"/>
          <w:szCs w:val="24"/>
          <w:lang w:val="en-AU"/>
        </w:rPr>
        <w:t>It is confidential</w:t>
      </w:r>
    </w:p>
    <w:p w14:paraId="18622CCB" w14:textId="77777777" w:rsidR="007B2F9A" w:rsidRPr="007B2F9A" w:rsidRDefault="007B2F9A" w:rsidP="007B2F9A">
      <w:pPr>
        <w:numPr>
          <w:ilvl w:val="0"/>
          <w:numId w:val="4"/>
        </w:numPr>
        <w:spacing w:after="0" w:line="240" w:lineRule="auto"/>
        <w:jc w:val="both"/>
        <w:rPr>
          <w:rFonts w:ascii="Calibri" w:eastAsia="Times New Roman" w:hAnsi="Calibri" w:cs="Calibri"/>
          <w:i/>
          <w:color w:val="0D0D0D"/>
          <w:sz w:val="20"/>
          <w:szCs w:val="20"/>
          <w:lang w:val="en-AU"/>
        </w:rPr>
      </w:pPr>
      <w:r w:rsidRPr="007B2F9A">
        <w:rPr>
          <w:rFonts w:ascii="Calibri" w:eastAsia="Times New Roman" w:hAnsi="Calibri" w:cs="Calibri"/>
          <w:color w:val="0D0D0D"/>
          <w:sz w:val="24"/>
          <w:szCs w:val="24"/>
          <w:lang w:val="en-AU"/>
        </w:rPr>
        <w:t>It is ongoing and regular</w:t>
      </w:r>
    </w:p>
    <w:p w14:paraId="095D25F1" w14:textId="77777777" w:rsidR="007B2F9A" w:rsidRPr="007B2F9A" w:rsidRDefault="007B2F9A" w:rsidP="007B2F9A">
      <w:pPr>
        <w:numPr>
          <w:ilvl w:val="0"/>
          <w:numId w:val="4"/>
        </w:numPr>
        <w:spacing w:after="0" w:line="240" w:lineRule="auto"/>
        <w:jc w:val="both"/>
        <w:rPr>
          <w:rFonts w:ascii="Calibri" w:eastAsia="Times New Roman" w:hAnsi="Calibri" w:cs="Calibri"/>
          <w:i/>
          <w:color w:val="0D0D0D"/>
          <w:sz w:val="20"/>
          <w:szCs w:val="20"/>
          <w:lang w:val="en-AU"/>
        </w:rPr>
      </w:pPr>
      <w:r w:rsidRPr="007B2F9A">
        <w:rPr>
          <w:rFonts w:ascii="Calibri" w:eastAsia="Times New Roman" w:hAnsi="Calibri" w:cs="Calibri"/>
          <w:color w:val="0D0D0D"/>
          <w:sz w:val="24"/>
          <w:szCs w:val="24"/>
          <w:lang w:val="en-AU"/>
        </w:rPr>
        <w:t>It has boundaries</w:t>
      </w:r>
    </w:p>
    <w:p w14:paraId="558538E2" w14:textId="77777777" w:rsidR="007B2F9A" w:rsidRPr="007B2F9A" w:rsidRDefault="007B2F9A" w:rsidP="007B2F9A">
      <w:pPr>
        <w:numPr>
          <w:ilvl w:val="0"/>
          <w:numId w:val="4"/>
        </w:numPr>
        <w:spacing w:after="0" w:line="240" w:lineRule="auto"/>
        <w:jc w:val="both"/>
        <w:rPr>
          <w:rFonts w:ascii="Calibri" w:eastAsia="Times New Roman" w:hAnsi="Calibri" w:cs="Calibri"/>
          <w:i/>
          <w:color w:val="0D0D0D"/>
          <w:sz w:val="20"/>
          <w:szCs w:val="20"/>
          <w:lang w:val="en-AU"/>
        </w:rPr>
      </w:pPr>
      <w:r w:rsidRPr="007B2F9A">
        <w:rPr>
          <w:rFonts w:ascii="Calibri" w:eastAsia="Times New Roman" w:hAnsi="Calibri" w:cs="Calibri"/>
          <w:color w:val="0D0D0D"/>
          <w:sz w:val="24"/>
          <w:szCs w:val="24"/>
          <w:lang w:val="en-AU"/>
        </w:rPr>
        <w:t>It has power dynamics</w:t>
      </w:r>
    </w:p>
    <w:p w14:paraId="72E427FD" w14:textId="77777777" w:rsidR="007B2F9A" w:rsidRPr="007B2F9A" w:rsidRDefault="007B2F9A" w:rsidP="007B2F9A">
      <w:pPr>
        <w:numPr>
          <w:ilvl w:val="0"/>
          <w:numId w:val="4"/>
        </w:numPr>
        <w:spacing w:after="0" w:line="240" w:lineRule="auto"/>
        <w:jc w:val="both"/>
        <w:rPr>
          <w:rFonts w:ascii="Calibri" w:eastAsia="Times New Roman" w:hAnsi="Calibri" w:cs="Calibri"/>
          <w:i/>
          <w:color w:val="0D0D0D"/>
          <w:sz w:val="20"/>
          <w:szCs w:val="20"/>
          <w:lang w:val="en-AU"/>
        </w:rPr>
      </w:pPr>
      <w:r w:rsidRPr="007B2F9A">
        <w:rPr>
          <w:rFonts w:ascii="Calibri" w:eastAsia="Times New Roman" w:hAnsi="Calibri" w:cs="Calibri"/>
          <w:color w:val="0D0D0D"/>
          <w:sz w:val="24"/>
          <w:szCs w:val="24"/>
          <w:lang w:val="en-AU"/>
        </w:rPr>
        <w:t>It is a forum for reflection, learning and professional growth</w:t>
      </w:r>
    </w:p>
    <w:p w14:paraId="35DF18B6" w14:textId="77777777" w:rsidR="007B2F9A" w:rsidRPr="007B2F9A" w:rsidRDefault="007B2F9A" w:rsidP="007B2F9A">
      <w:pPr>
        <w:numPr>
          <w:ilvl w:val="0"/>
          <w:numId w:val="4"/>
        </w:numPr>
        <w:spacing w:after="0" w:line="240" w:lineRule="auto"/>
        <w:jc w:val="both"/>
        <w:rPr>
          <w:rFonts w:ascii="Calibri" w:eastAsia="Times New Roman" w:hAnsi="Calibri" w:cs="Calibri"/>
          <w:i/>
          <w:color w:val="0D0D0D"/>
          <w:sz w:val="20"/>
          <w:szCs w:val="20"/>
          <w:lang w:val="en-AU"/>
        </w:rPr>
      </w:pPr>
      <w:r w:rsidRPr="007B2F9A">
        <w:rPr>
          <w:rFonts w:ascii="Calibri" w:eastAsia="Times New Roman" w:hAnsi="Calibri" w:cs="Calibri"/>
          <w:color w:val="0D0D0D"/>
          <w:sz w:val="24"/>
          <w:szCs w:val="24"/>
          <w:lang w:val="en-AU"/>
        </w:rPr>
        <w:t>It is educative (but not education)</w:t>
      </w:r>
    </w:p>
    <w:p w14:paraId="4AC3C513" w14:textId="77777777" w:rsidR="007B2F9A" w:rsidRPr="007B2F9A" w:rsidRDefault="007B2F9A" w:rsidP="007B2F9A">
      <w:pPr>
        <w:numPr>
          <w:ilvl w:val="0"/>
          <w:numId w:val="4"/>
        </w:numPr>
        <w:spacing w:after="0" w:line="240" w:lineRule="auto"/>
        <w:jc w:val="both"/>
        <w:rPr>
          <w:rFonts w:ascii="Calibri" w:eastAsia="Times New Roman" w:hAnsi="Calibri" w:cs="Calibri"/>
          <w:i/>
          <w:color w:val="0D0D0D"/>
          <w:sz w:val="20"/>
          <w:szCs w:val="20"/>
          <w:lang w:val="en-AU"/>
        </w:rPr>
      </w:pPr>
      <w:r w:rsidRPr="007B2F9A">
        <w:rPr>
          <w:rFonts w:ascii="Calibri" w:eastAsia="Times New Roman" w:hAnsi="Calibri" w:cs="Calibri"/>
          <w:color w:val="0D0D0D"/>
          <w:sz w:val="24"/>
          <w:szCs w:val="24"/>
          <w:lang w:val="en-AU"/>
        </w:rPr>
        <w:t>It is managerial in that it relates to organisational standards and policies, but it is not management or appraisal</w:t>
      </w:r>
    </w:p>
    <w:p w14:paraId="536C4444" w14:textId="77777777" w:rsidR="007B2F9A" w:rsidRPr="007B2F9A" w:rsidRDefault="007B2F9A" w:rsidP="007B2F9A">
      <w:pPr>
        <w:numPr>
          <w:ilvl w:val="0"/>
          <w:numId w:val="4"/>
        </w:numPr>
        <w:spacing w:after="0" w:line="240" w:lineRule="auto"/>
        <w:jc w:val="both"/>
        <w:rPr>
          <w:rFonts w:ascii="Calibri" w:eastAsia="Times New Roman" w:hAnsi="Calibri" w:cs="Calibri"/>
          <w:i/>
          <w:color w:val="0D0D0D"/>
          <w:sz w:val="20"/>
          <w:szCs w:val="20"/>
          <w:lang w:val="en-AU"/>
        </w:rPr>
      </w:pPr>
      <w:r w:rsidRPr="007B2F9A">
        <w:rPr>
          <w:rFonts w:ascii="Calibri" w:eastAsia="Times New Roman" w:hAnsi="Calibri" w:cs="Calibri"/>
          <w:color w:val="0D0D0D"/>
          <w:sz w:val="24"/>
          <w:szCs w:val="24"/>
          <w:lang w:val="en-AU"/>
        </w:rPr>
        <w:t>It is supportive but it is not counselling</w:t>
      </w:r>
    </w:p>
    <w:p w14:paraId="7B83C0C9" w14:textId="77777777" w:rsidR="007B2F9A" w:rsidRPr="007B2F9A" w:rsidRDefault="007B2F9A" w:rsidP="007B2F9A">
      <w:pPr>
        <w:numPr>
          <w:ilvl w:val="0"/>
          <w:numId w:val="4"/>
        </w:numPr>
        <w:spacing w:after="0" w:line="240" w:lineRule="auto"/>
        <w:jc w:val="both"/>
        <w:rPr>
          <w:rFonts w:ascii="Calibri" w:eastAsia="Times New Roman" w:hAnsi="Calibri" w:cs="Calibri"/>
          <w:i/>
          <w:color w:val="0D0D0D"/>
          <w:sz w:val="20"/>
          <w:szCs w:val="20"/>
          <w:lang w:val="en-AU"/>
        </w:rPr>
      </w:pPr>
      <w:r w:rsidRPr="007B2F9A">
        <w:rPr>
          <w:rFonts w:ascii="Calibri" w:eastAsia="Times New Roman" w:hAnsi="Calibri" w:cs="Calibri"/>
          <w:color w:val="0D0D0D"/>
          <w:sz w:val="24"/>
          <w:szCs w:val="24"/>
          <w:lang w:val="en-AU"/>
        </w:rPr>
        <w:t>It is a safe place to express and explore emotion</w:t>
      </w:r>
    </w:p>
    <w:p w14:paraId="0887E84B" w14:textId="77777777" w:rsidR="007B2F9A" w:rsidRPr="007B2F9A" w:rsidRDefault="007B2F9A" w:rsidP="007B2F9A">
      <w:pPr>
        <w:spacing w:after="0" w:line="240" w:lineRule="auto"/>
        <w:jc w:val="both"/>
        <w:rPr>
          <w:rFonts w:ascii="Calibri" w:eastAsia="Times New Roman" w:hAnsi="Calibri" w:cs="Calibri"/>
          <w:color w:val="0D0D0D"/>
          <w:sz w:val="16"/>
          <w:szCs w:val="24"/>
          <w:lang w:val="en-AU"/>
        </w:rPr>
      </w:pPr>
    </w:p>
    <w:p w14:paraId="60E72FBB" w14:textId="77777777" w:rsidR="007B2F9A" w:rsidRPr="007B2F9A" w:rsidRDefault="007B2F9A" w:rsidP="007B2F9A">
      <w:pPr>
        <w:spacing w:after="0" w:line="240" w:lineRule="auto"/>
        <w:ind w:left="3600" w:firstLine="720"/>
        <w:jc w:val="both"/>
        <w:rPr>
          <w:rFonts w:ascii="Calibri" w:eastAsia="Times New Roman" w:hAnsi="Calibri" w:cs="Calibri"/>
          <w:i/>
          <w:color w:val="0D0D0D"/>
          <w:sz w:val="20"/>
          <w:szCs w:val="20"/>
          <w:lang w:val="en-AU"/>
        </w:rPr>
      </w:pPr>
      <w:r w:rsidRPr="007B2F9A">
        <w:rPr>
          <w:rFonts w:ascii="Calibri" w:eastAsia="Times New Roman" w:hAnsi="Calibri" w:cs="Calibri"/>
          <w:i/>
          <w:color w:val="0D0D0D"/>
          <w:sz w:val="20"/>
          <w:szCs w:val="20"/>
          <w:lang w:val="en-AU"/>
        </w:rPr>
        <w:t>(Davys and Beddoe, 2010, p 48)</w:t>
      </w:r>
    </w:p>
    <w:p w14:paraId="201EF266" w14:textId="77777777" w:rsidR="007B2F9A" w:rsidRDefault="007B2F9A" w:rsidP="007B2F9A">
      <w:pPr>
        <w:keepNext/>
        <w:spacing w:after="0" w:line="240" w:lineRule="auto"/>
        <w:jc w:val="both"/>
        <w:outlineLvl w:val="3"/>
        <w:rPr>
          <w:rFonts w:ascii="Calibri" w:eastAsia="Times New Roman" w:hAnsi="Calibri" w:cs="Calibri"/>
          <w:b/>
          <w:color w:val="003366"/>
          <w:sz w:val="28"/>
          <w:szCs w:val="28"/>
          <w:lang w:val="en-AU"/>
        </w:rPr>
      </w:pPr>
      <w:bookmarkStart w:id="2" w:name="_Hlk534703412"/>
    </w:p>
    <w:p w14:paraId="5E46083F" w14:textId="77777777" w:rsidR="007B2F9A" w:rsidRDefault="007B2F9A" w:rsidP="007B2F9A">
      <w:pPr>
        <w:keepNext/>
        <w:spacing w:after="0" w:line="240" w:lineRule="auto"/>
        <w:jc w:val="both"/>
        <w:outlineLvl w:val="3"/>
        <w:rPr>
          <w:rFonts w:ascii="Calibri" w:eastAsia="Times New Roman" w:hAnsi="Calibri" w:cs="Calibri"/>
          <w:b/>
          <w:color w:val="003366"/>
          <w:sz w:val="28"/>
          <w:szCs w:val="28"/>
          <w:lang w:val="en-AU"/>
        </w:rPr>
      </w:pPr>
    </w:p>
    <w:p w14:paraId="3FB746E2" w14:textId="77777777" w:rsidR="007B2F9A" w:rsidRDefault="007B2F9A" w:rsidP="007B2F9A">
      <w:pPr>
        <w:keepNext/>
        <w:spacing w:after="0" w:line="240" w:lineRule="auto"/>
        <w:jc w:val="both"/>
        <w:outlineLvl w:val="3"/>
        <w:rPr>
          <w:rFonts w:ascii="Calibri" w:eastAsia="Times New Roman" w:hAnsi="Calibri" w:cs="Calibri"/>
          <w:b/>
          <w:color w:val="003366"/>
          <w:sz w:val="28"/>
          <w:szCs w:val="28"/>
          <w:lang w:val="en-AU"/>
        </w:rPr>
      </w:pPr>
    </w:p>
    <w:p w14:paraId="75271873" w14:textId="77777777" w:rsidR="007B2F9A" w:rsidRPr="007B2F9A" w:rsidRDefault="007B2F9A" w:rsidP="007B2F9A">
      <w:pPr>
        <w:keepNext/>
        <w:spacing w:after="0" w:line="240" w:lineRule="auto"/>
        <w:jc w:val="both"/>
        <w:outlineLvl w:val="3"/>
        <w:rPr>
          <w:rFonts w:ascii="Calibri" w:eastAsia="Times New Roman" w:hAnsi="Calibri" w:cs="Calibri"/>
          <w:b/>
          <w:color w:val="003366"/>
          <w:sz w:val="28"/>
          <w:szCs w:val="28"/>
          <w:lang w:val="en-AU"/>
        </w:rPr>
      </w:pPr>
      <w:r w:rsidRPr="007B2F9A">
        <w:rPr>
          <w:rFonts w:ascii="Calibri" w:eastAsia="Times New Roman" w:hAnsi="Calibri" w:cs="Calibri"/>
          <w:b/>
          <w:color w:val="003366"/>
          <w:sz w:val="28"/>
          <w:szCs w:val="28"/>
          <w:lang w:val="en-AU"/>
        </w:rPr>
        <w:t>Types of supervision</w:t>
      </w:r>
    </w:p>
    <w:bookmarkEnd w:id="2"/>
    <w:p w14:paraId="77E1F780" w14:textId="77777777" w:rsidR="007B2F9A" w:rsidRPr="007B2F9A" w:rsidRDefault="007B2F9A" w:rsidP="007B2F9A">
      <w:pPr>
        <w:spacing w:after="0" w:line="240" w:lineRule="auto"/>
        <w:jc w:val="both"/>
        <w:rPr>
          <w:rFonts w:ascii="Calibri" w:eastAsia="Times New Roman" w:hAnsi="Calibri" w:cs="Calibri"/>
          <w:color w:val="0D0D0D"/>
          <w:sz w:val="24"/>
          <w:szCs w:val="24"/>
          <w:lang w:val="en-AU"/>
        </w:rPr>
      </w:pPr>
      <w:r w:rsidRPr="007B2F9A">
        <w:rPr>
          <w:rFonts w:ascii="Calibri" w:eastAsia="Times New Roman" w:hAnsi="Calibri" w:cs="Calibri"/>
          <w:b/>
          <w:color w:val="0D0D0D"/>
          <w:sz w:val="24"/>
          <w:szCs w:val="24"/>
          <w:lang w:val="en-AU"/>
        </w:rPr>
        <w:t>Group</w:t>
      </w:r>
      <w:r w:rsidRPr="007B2F9A">
        <w:rPr>
          <w:rFonts w:ascii="Calibri" w:eastAsia="Times New Roman" w:hAnsi="Calibri" w:cs="Calibri"/>
          <w:color w:val="0D0D0D"/>
          <w:sz w:val="24"/>
          <w:szCs w:val="24"/>
          <w:lang w:val="en-AU"/>
        </w:rPr>
        <w:t xml:space="preserve"> supervision, which is facilitated/led by a qualified/experienced supervisor.</w:t>
      </w:r>
    </w:p>
    <w:p w14:paraId="32E0CFEE" w14:textId="77777777" w:rsidR="007B2F9A" w:rsidRPr="007B2F9A" w:rsidRDefault="007B2F9A" w:rsidP="007B2F9A">
      <w:pPr>
        <w:spacing w:after="0" w:line="240" w:lineRule="auto"/>
        <w:jc w:val="both"/>
        <w:rPr>
          <w:rFonts w:ascii="Calibri" w:eastAsia="Times New Roman" w:hAnsi="Calibri" w:cs="Calibri"/>
          <w:b/>
          <w:color w:val="0D0D0D"/>
          <w:sz w:val="24"/>
          <w:szCs w:val="24"/>
          <w:lang w:val="en-AU"/>
        </w:rPr>
      </w:pPr>
      <w:r w:rsidRPr="007B2F9A">
        <w:rPr>
          <w:rFonts w:ascii="Calibri" w:eastAsia="Times New Roman" w:hAnsi="Calibri" w:cs="Calibri"/>
          <w:b/>
          <w:color w:val="0D0D0D"/>
          <w:sz w:val="24"/>
          <w:szCs w:val="24"/>
          <w:lang w:val="en-AU"/>
        </w:rPr>
        <w:t>Individual</w:t>
      </w:r>
      <w:r w:rsidRPr="007B2F9A">
        <w:rPr>
          <w:rFonts w:ascii="Calibri" w:eastAsia="Times New Roman" w:hAnsi="Calibri" w:cs="Calibri"/>
          <w:color w:val="0D0D0D"/>
          <w:sz w:val="24"/>
          <w:szCs w:val="24"/>
          <w:lang w:val="en-AU"/>
        </w:rPr>
        <w:t xml:space="preserve"> professionally trained supervision on a one to one basis.  </w:t>
      </w:r>
    </w:p>
    <w:p w14:paraId="75959C9F" w14:textId="77777777" w:rsidR="007B2F9A" w:rsidRPr="007B2F9A" w:rsidRDefault="007B2F9A" w:rsidP="007B2F9A">
      <w:pPr>
        <w:spacing w:after="0" w:line="240" w:lineRule="auto"/>
        <w:jc w:val="both"/>
        <w:rPr>
          <w:rFonts w:ascii="Calibri" w:eastAsia="Times New Roman" w:hAnsi="Calibri" w:cs="Calibri"/>
          <w:color w:val="0D0D0D"/>
          <w:sz w:val="24"/>
          <w:szCs w:val="24"/>
          <w:lang w:val="en-AU"/>
        </w:rPr>
      </w:pPr>
      <w:r w:rsidRPr="007B2F9A">
        <w:rPr>
          <w:rFonts w:ascii="Calibri" w:eastAsia="Times New Roman" w:hAnsi="Calibri" w:cs="Calibri"/>
          <w:b/>
          <w:color w:val="0D0D0D"/>
          <w:sz w:val="24"/>
          <w:szCs w:val="24"/>
          <w:lang w:val="en-AU"/>
        </w:rPr>
        <w:t>Peer reciprocal</w:t>
      </w:r>
      <w:r w:rsidRPr="007B2F9A">
        <w:rPr>
          <w:rFonts w:ascii="Calibri" w:eastAsia="Times New Roman" w:hAnsi="Calibri" w:cs="Calibri"/>
          <w:color w:val="0D0D0D"/>
          <w:sz w:val="24"/>
          <w:szCs w:val="24"/>
          <w:lang w:val="en-AU"/>
        </w:rPr>
        <w:t xml:space="preserve"> supervision within each school’s student services team or between school teams. </w:t>
      </w:r>
    </w:p>
    <w:p w14:paraId="07A684B0" w14:textId="5AC662C0" w:rsidR="007B2F9A" w:rsidRPr="007B2F9A" w:rsidRDefault="007B2F9A" w:rsidP="007B2F9A">
      <w:pPr>
        <w:spacing w:after="0" w:line="240" w:lineRule="auto"/>
        <w:jc w:val="both"/>
        <w:rPr>
          <w:rFonts w:ascii="Calibri" w:eastAsia="Times New Roman" w:hAnsi="Calibri" w:cs="Calibri"/>
          <w:i/>
          <w:color w:val="0D0D0D"/>
          <w:sz w:val="24"/>
          <w:szCs w:val="24"/>
          <w:lang w:val="en-AU"/>
        </w:rPr>
      </w:pPr>
      <w:r w:rsidRPr="007B2F9A">
        <w:rPr>
          <w:rFonts w:ascii="Calibri" w:eastAsia="Times New Roman" w:hAnsi="Calibri" w:cs="Calibri"/>
          <w:i/>
          <w:color w:val="0D0D0D"/>
          <w:sz w:val="24"/>
          <w:szCs w:val="24"/>
          <w:lang w:val="en-AU"/>
        </w:rPr>
        <w:t xml:space="preserve">Peer supervision differs from other forms of supervision in that it does not rely on the presence of a qualified/experienced supervisor in the process. Peer supervision </w:t>
      </w:r>
      <w:r w:rsidR="004F0003">
        <w:rPr>
          <w:rFonts w:ascii="Calibri" w:eastAsia="Times New Roman" w:hAnsi="Calibri" w:cs="Calibri"/>
          <w:i/>
          <w:color w:val="0D0D0D"/>
          <w:sz w:val="24"/>
          <w:szCs w:val="24"/>
          <w:lang w:val="en-AU"/>
        </w:rPr>
        <w:t xml:space="preserve">ensures </w:t>
      </w:r>
      <w:r w:rsidR="004F0003" w:rsidRPr="007B2F9A">
        <w:rPr>
          <w:rFonts w:ascii="Calibri" w:eastAsia="Times New Roman" w:hAnsi="Calibri" w:cs="Calibri"/>
          <w:i/>
          <w:color w:val="0D0D0D"/>
          <w:sz w:val="24"/>
          <w:szCs w:val="24"/>
          <w:lang w:val="en-AU"/>
        </w:rPr>
        <w:t>that</w:t>
      </w:r>
      <w:r w:rsidRPr="007B2F9A">
        <w:rPr>
          <w:rFonts w:ascii="Calibri" w:eastAsia="Times New Roman" w:hAnsi="Calibri" w:cs="Calibri"/>
          <w:i/>
          <w:color w:val="0D0D0D"/>
          <w:sz w:val="24"/>
          <w:szCs w:val="24"/>
          <w:lang w:val="en-AU"/>
        </w:rPr>
        <w:t xml:space="preserve"> people have a greater access to supervision in an organisation and this in turn impacts on the quality of service for the clients and satisfaction of work</w:t>
      </w:r>
    </w:p>
    <w:p w14:paraId="1A3D1068" w14:textId="77777777" w:rsidR="007B2F9A" w:rsidRPr="007B2F9A" w:rsidRDefault="007B2F9A" w:rsidP="007B2F9A">
      <w:pPr>
        <w:spacing w:after="0" w:line="240" w:lineRule="auto"/>
        <w:jc w:val="both"/>
        <w:rPr>
          <w:rFonts w:ascii="Calibri" w:eastAsia="Times New Roman" w:hAnsi="Calibri" w:cs="Calibri"/>
          <w:i/>
          <w:color w:val="0D0D0D"/>
          <w:sz w:val="24"/>
          <w:szCs w:val="24"/>
          <w:lang w:val="en-AU"/>
        </w:rPr>
      </w:pPr>
    </w:p>
    <w:p w14:paraId="33AB2FA9" w14:textId="77777777" w:rsidR="007B2F9A" w:rsidRPr="007B2F9A" w:rsidRDefault="007B2F9A" w:rsidP="007B2F9A">
      <w:pPr>
        <w:keepNext/>
        <w:spacing w:after="0" w:line="240" w:lineRule="auto"/>
        <w:jc w:val="both"/>
        <w:outlineLvl w:val="3"/>
        <w:rPr>
          <w:rFonts w:ascii="Calibri" w:eastAsia="Times New Roman" w:hAnsi="Calibri" w:cs="Calibri"/>
          <w:b/>
          <w:color w:val="003366"/>
          <w:sz w:val="28"/>
          <w:szCs w:val="28"/>
          <w:lang w:val="en-AU"/>
        </w:rPr>
      </w:pPr>
      <w:bookmarkStart w:id="3" w:name="_Hlk534698725"/>
      <w:r w:rsidRPr="007B2F9A">
        <w:rPr>
          <w:rFonts w:ascii="Calibri" w:eastAsia="Times New Roman" w:hAnsi="Calibri" w:cs="Calibri"/>
          <w:b/>
          <w:color w:val="003366"/>
          <w:sz w:val="28"/>
          <w:szCs w:val="28"/>
          <w:lang w:val="en-AU"/>
        </w:rPr>
        <w:t>Contract and Record keeping</w:t>
      </w:r>
    </w:p>
    <w:bookmarkEnd w:id="3"/>
    <w:p w14:paraId="495043FB" w14:textId="77777777" w:rsidR="007B2F9A" w:rsidRPr="007B2F9A" w:rsidRDefault="007B2F9A" w:rsidP="007B2F9A">
      <w:pPr>
        <w:spacing w:after="0" w:line="240" w:lineRule="auto"/>
        <w:rPr>
          <w:rFonts w:ascii="Times New Roman" w:eastAsia="Times New Roman" w:hAnsi="Times New Roman" w:cs="Times New Roman"/>
          <w:sz w:val="24"/>
          <w:szCs w:val="24"/>
          <w:lang w:val="en-AU"/>
        </w:rPr>
      </w:pPr>
      <w:r w:rsidRPr="007B2F9A">
        <w:rPr>
          <w:rFonts w:ascii="Times New Roman" w:eastAsia="Times New Roman" w:hAnsi="Times New Roman" w:cs="Times New Roman"/>
          <w:sz w:val="24"/>
          <w:szCs w:val="24"/>
          <w:lang w:val="en-AU"/>
        </w:rPr>
        <w:t xml:space="preserve">Prior to the start of supervision, a </w:t>
      </w:r>
      <w:r w:rsidR="00C54863" w:rsidRPr="007B2F9A">
        <w:rPr>
          <w:rFonts w:ascii="Times New Roman" w:eastAsia="Times New Roman" w:hAnsi="Times New Roman" w:cs="Times New Roman"/>
          <w:sz w:val="24"/>
          <w:szCs w:val="24"/>
          <w:lang w:val="en-AU"/>
        </w:rPr>
        <w:t>con</w:t>
      </w:r>
      <w:r w:rsidR="00C54863">
        <w:rPr>
          <w:rFonts w:ascii="Times New Roman" w:eastAsia="Times New Roman" w:hAnsi="Times New Roman" w:cs="Times New Roman"/>
          <w:sz w:val="24"/>
          <w:szCs w:val="24"/>
          <w:lang w:val="en-AU"/>
        </w:rPr>
        <w:t>t</w:t>
      </w:r>
      <w:r w:rsidR="00C54863" w:rsidRPr="007B2F9A">
        <w:rPr>
          <w:rFonts w:ascii="Times New Roman" w:eastAsia="Times New Roman" w:hAnsi="Times New Roman" w:cs="Times New Roman"/>
          <w:sz w:val="24"/>
          <w:szCs w:val="24"/>
          <w:lang w:val="en-AU"/>
        </w:rPr>
        <w:t>ract</w:t>
      </w:r>
      <w:r w:rsidRPr="007B2F9A">
        <w:rPr>
          <w:rFonts w:ascii="Times New Roman" w:eastAsia="Times New Roman" w:hAnsi="Times New Roman" w:cs="Times New Roman"/>
          <w:sz w:val="24"/>
          <w:szCs w:val="24"/>
          <w:lang w:val="en-AU"/>
        </w:rPr>
        <w:t xml:space="preserve"> needs to be negotiated between supervisee and supervisor.  In the case of peer/group supervision this is a contract negotiated and agreed upon amongst all the participants. This contract outlines the aims of supervision, practical arrangements, boundaries, responsibilities and accountabilities, confidentiality, process for complaints, feedback and review (an example of a contract – </w:t>
      </w:r>
      <w:r w:rsidRPr="00AC2873">
        <w:rPr>
          <w:rFonts w:ascii="Times New Roman" w:eastAsia="Times New Roman" w:hAnsi="Times New Roman" w:cs="Times New Roman"/>
          <w:sz w:val="24"/>
          <w:szCs w:val="24"/>
          <w:lang w:val="en-AU"/>
        </w:rPr>
        <w:t>appendix 1).</w:t>
      </w:r>
      <w:r w:rsidRPr="007B2F9A">
        <w:rPr>
          <w:rFonts w:ascii="Times New Roman" w:eastAsia="Times New Roman" w:hAnsi="Times New Roman" w:cs="Times New Roman"/>
          <w:sz w:val="24"/>
          <w:szCs w:val="24"/>
          <w:lang w:val="en-AU"/>
        </w:rPr>
        <w:t xml:space="preserve"> </w:t>
      </w:r>
    </w:p>
    <w:p w14:paraId="274CC901" w14:textId="77777777" w:rsidR="007B2F9A" w:rsidRPr="007B2F9A" w:rsidRDefault="007B2F9A" w:rsidP="007B2F9A">
      <w:pPr>
        <w:spacing w:after="0" w:line="240" w:lineRule="auto"/>
        <w:rPr>
          <w:rFonts w:ascii="Times New Roman" w:eastAsia="Times New Roman" w:hAnsi="Times New Roman" w:cs="Times New Roman"/>
          <w:sz w:val="24"/>
          <w:szCs w:val="24"/>
          <w:lang w:val="en-AU"/>
        </w:rPr>
      </w:pPr>
    </w:p>
    <w:p w14:paraId="47C7F684" w14:textId="77777777" w:rsidR="007B2F9A" w:rsidRPr="007B2F9A" w:rsidRDefault="007B2F9A" w:rsidP="007B2F9A">
      <w:pPr>
        <w:spacing w:after="0" w:line="240" w:lineRule="auto"/>
        <w:rPr>
          <w:rFonts w:ascii="Times New Roman" w:eastAsia="Times New Roman" w:hAnsi="Times New Roman" w:cs="Times New Roman"/>
          <w:sz w:val="24"/>
          <w:szCs w:val="24"/>
          <w:lang w:val="en-AU"/>
        </w:rPr>
      </w:pPr>
      <w:r w:rsidRPr="007B2F9A">
        <w:rPr>
          <w:rFonts w:ascii="Times New Roman" w:eastAsia="Times New Roman" w:hAnsi="Times New Roman" w:cs="Times New Roman"/>
          <w:sz w:val="24"/>
          <w:szCs w:val="24"/>
          <w:lang w:val="en-AU"/>
        </w:rPr>
        <w:t xml:space="preserve">It is best practice to keep a record of supervision sessions.  The supervisor will keep brief notes of the supervision session.  It is recommended that supervisees also keep a record of the session and any learnings and action points (an example of a record sheet - </w:t>
      </w:r>
      <w:r w:rsidRPr="00AC2873">
        <w:rPr>
          <w:rFonts w:ascii="Times New Roman" w:eastAsia="Times New Roman" w:hAnsi="Times New Roman" w:cs="Times New Roman"/>
          <w:sz w:val="24"/>
          <w:szCs w:val="24"/>
          <w:lang w:val="en-AU"/>
        </w:rPr>
        <w:t>appendix 2).</w:t>
      </w:r>
    </w:p>
    <w:p w14:paraId="5D4906E9" w14:textId="77777777" w:rsidR="007B2F9A" w:rsidRPr="007B2F9A" w:rsidRDefault="007B2F9A" w:rsidP="007B2F9A">
      <w:pPr>
        <w:spacing w:after="0" w:line="240" w:lineRule="auto"/>
        <w:jc w:val="both"/>
        <w:rPr>
          <w:rFonts w:ascii="Calibri" w:eastAsia="Times New Roman" w:hAnsi="Calibri" w:cs="Calibri"/>
          <w:color w:val="0D0D0D"/>
          <w:sz w:val="24"/>
          <w:szCs w:val="24"/>
          <w:lang w:val="en-AU"/>
        </w:rPr>
      </w:pPr>
    </w:p>
    <w:p w14:paraId="559AF422" w14:textId="77777777" w:rsidR="007B2F9A" w:rsidRPr="007B2F9A" w:rsidRDefault="007B2F9A" w:rsidP="007B2F9A">
      <w:pPr>
        <w:shd w:val="clear" w:color="auto" w:fill="FFFFFF"/>
        <w:spacing w:after="0" w:line="240" w:lineRule="auto"/>
        <w:jc w:val="center"/>
        <w:rPr>
          <w:rFonts w:ascii="Calibri" w:eastAsia="Times New Roman" w:hAnsi="Calibri" w:cs="Tahoma"/>
          <w:color w:val="333333"/>
          <w:sz w:val="24"/>
          <w:szCs w:val="24"/>
          <w:lang w:val="en-AU"/>
        </w:rPr>
      </w:pPr>
    </w:p>
    <w:p w14:paraId="34948DE0" w14:textId="77777777" w:rsidR="007B2F9A" w:rsidRPr="007B2F9A" w:rsidRDefault="007B2F9A" w:rsidP="007B2F9A">
      <w:pPr>
        <w:keepNext/>
        <w:spacing w:after="0" w:line="240" w:lineRule="auto"/>
        <w:jc w:val="both"/>
        <w:outlineLvl w:val="3"/>
        <w:rPr>
          <w:rFonts w:ascii="Calibri" w:eastAsia="Times New Roman" w:hAnsi="Calibri" w:cs="Calibri"/>
          <w:b/>
          <w:color w:val="003366"/>
          <w:sz w:val="28"/>
          <w:szCs w:val="28"/>
          <w:lang w:val="en-AU"/>
        </w:rPr>
      </w:pPr>
      <w:bookmarkStart w:id="4" w:name="_Hlk534701213"/>
      <w:r w:rsidRPr="007B2F9A">
        <w:rPr>
          <w:rFonts w:ascii="Calibri" w:eastAsia="Times New Roman" w:hAnsi="Calibri" w:cs="Calibri"/>
          <w:b/>
          <w:color w:val="003366"/>
          <w:sz w:val="28"/>
          <w:szCs w:val="28"/>
          <w:lang w:val="en-AU"/>
        </w:rPr>
        <w:t>Responsibility and Accountability</w:t>
      </w:r>
    </w:p>
    <w:bookmarkEnd w:id="4"/>
    <w:p w14:paraId="421395D4" w14:textId="77777777" w:rsidR="007B2F9A" w:rsidRPr="007B2F9A" w:rsidRDefault="007B2F9A" w:rsidP="007B2F9A">
      <w:pPr>
        <w:spacing w:after="0" w:line="240" w:lineRule="auto"/>
        <w:rPr>
          <w:rFonts w:ascii="Calibri" w:eastAsia="Times New Roman" w:hAnsi="Calibri" w:cs="Calibri"/>
          <w:color w:val="0D0D0D"/>
          <w:sz w:val="24"/>
          <w:szCs w:val="24"/>
          <w:lang w:val="en-AU"/>
        </w:rPr>
      </w:pPr>
      <w:r w:rsidRPr="007B2F9A">
        <w:rPr>
          <w:rFonts w:eastAsia="Times New Roman" w:cstheme="minorHAnsi"/>
          <w:b/>
          <w:color w:val="1F3864" w:themeColor="accent1" w:themeShade="80"/>
          <w:sz w:val="24"/>
          <w:szCs w:val="24"/>
          <w:lang w:val="en-AU"/>
        </w:rPr>
        <w:t xml:space="preserve">Supervisee – </w:t>
      </w:r>
      <w:r w:rsidRPr="007B2F9A">
        <w:rPr>
          <w:rFonts w:eastAsia="Times New Roman" w:cstheme="minorHAnsi"/>
          <w:sz w:val="24"/>
          <w:szCs w:val="24"/>
          <w:lang w:val="en-AU"/>
        </w:rPr>
        <w:t>The supervisee is responsible for the clinical services provided and remains responsible to his/her line manager for administrative and performance matters.</w:t>
      </w:r>
      <w:r w:rsidRPr="007B2F9A">
        <w:rPr>
          <w:rFonts w:ascii="Calibri" w:eastAsia="Times New Roman" w:hAnsi="Calibri" w:cs="Calibri"/>
          <w:color w:val="0D0D0D"/>
          <w:sz w:val="24"/>
          <w:szCs w:val="24"/>
          <w:lang w:val="en-AU"/>
        </w:rPr>
        <w:t xml:space="preserve"> The supervisee is also accountable to his/her multidisciplinary team, to his/her professional leader and the Nursing Council for professional standards.</w:t>
      </w:r>
    </w:p>
    <w:p w14:paraId="0467BC7D" w14:textId="77777777" w:rsidR="007B2F9A" w:rsidRPr="007B2F9A" w:rsidRDefault="007B2F9A" w:rsidP="007B2F9A">
      <w:pPr>
        <w:spacing w:after="0" w:line="240" w:lineRule="auto"/>
        <w:rPr>
          <w:rFonts w:ascii="Calibri" w:eastAsia="Times New Roman" w:hAnsi="Calibri" w:cs="Calibri"/>
          <w:color w:val="0D0D0D"/>
          <w:sz w:val="24"/>
          <w:szCs w:val="24"/>
          <w:lang w:val="en-AU"/>
        </w:rPr>
      </w:pPr>
      <w:r w:rsidRPr="007B2F9A">
        <w:rPr>
          <w:rFonts w:ascii="Calibri" w:eastAsia="Times New Roman" w:hAnsi="Calibri" w:cs="Calibri"/>
          <w:color w:val="0D0D0D"/>
          <w:sz w:val="24"/>
          <w:szCs w:val="24"/>
          <w:lang w:val="en-AU"/>
        </w:rPr>
        <w:t>The supervisee is responsible for preparing for supervision by bringing situations or cases to the session.  This also includes attending to any follow up that was agreed at the previous session.</w:t>
      </w:r>
    </w:p>
    <w:p w14:paraId="1AB6AC0D" w14:textId="77777777" w:rsidR="007B2F9A" w:rsidRPr="007B2F9A" w:rsidRDefault="007B2F9A" w:rsidP="007B2F9A">
      <w:pPr>
        <w:spacing w:after="0" w:line="240" w:lineRule="auto"/>
        <w:rPr>
          <w:rFonts w:eastAsia="Times New Roman" w:cstheme="minorHAnsi"/>
          <w:sz w:val="24"/>
          <w:szCs w:val="24"/>
          <w:lang w:val="en-AU"/>
        </w:rPr>
      </w:pPr>
      <w:r w:rsidRPr="007B2F9A">
        <w:rPr>
          <w:rFonts w:eastAsia="Times New Roman" w:cstheme="minorHAnsi"/>
          <w:b/>
          <w:color w:val="1F3864" w:themeColor="accent1" w:themeShade="80"/>
          <w:sz w:val="24"/>
          <w:szCs w:val="24"/>
          <w:lang w:val="en-AU"/>
        </w:rPr>
        <w:t xml:space="preserve">Supervisor – </w:t>
      </w:r>
      <w:r w:rsidRPr="007B2F9A">
        <w:rPr>
          <w:rFonts w:eastAsia="Times New Roman" w:cstheme="minorHAnsi"/>
          <w:sz w:val="24"/>
          <w:szCs w:val="24"/>
          <w:lang w:val="en-AU"/>
        </w:rPr>
        <w:t>The supervisor has accountability to the Nursing Council professional code of conduct and to his/her line manager.  There may be situations which arise that are identified as having ethical or safety concerns, if these situations are not addressed or have potential for ongoing risk then the superv</w:t>
      </w:r>
      <w:r w:rsidR="00564F41">
        <w:rPr>
          <w:rFonts w:eastAsia="Times New Roman" w:cstheme="minorHAnsi"/>
          <w:sz w:val="24"/>
          <w:szCs w:val="24"/>
          <w:lang w:val="en-AU"/>
        </w:rPr>
        <w:t xml:space="preserve">isor will contact/report to their own or the </w:t>
      </w:r>
      <w:r w:rsidRPr="007B2F9A">
        <w:rPr>
          <w:rFonts w:eastAsia="Times New Roman" w:cstheme="minorHAnsi"/>
          <w:sz w:val="24"/>
          <w:szCs w:val="24"/>
          <w:lang w:val="en-AU"/>
        </w:rPr>
        <w:t>supervisee’s line manager.</w:t>
      </w:r>
    </w:p>
    <w:p w14:paraId="6CF341BE" w14:textId="77777777" w:rsidR="007B2F9A" w:rsidRPr="007B2F9A" w:rsidRDefault="007B2F9A" w:rsidP="007B2F9A">
      <w:pPr>
        <w:spacing w:after="0" w:line="240" w:lineRule="auto"/>
        <w:rPr>
          <w:rFonts w:ascii="Calibri" w:eastAsia="Times New Roman" w:hAnsi="Calibri" w:cs="Calibri"/>
          <w:sz w:val="24"/>
          <w:szCs w:val="24"/>
          <w:lang w:val="en-AU"/>
        </w:rPr>
      </w:pPr>
      <w:r w:rsidRPr="007B2F9A">
        <w:rPr>
          <w:rFonts w:ascii="Calibri" w:eastAsia="Times New Roman" w:hAnsi="Calibri" w:cs="Calibri"/>
          <w:sz w:val="24"/>
          <w:szCs w:val="24"/>
          <w:lang w:val="en-AU"/>
        </w:rPr>
        <w:t>The supervisor will review notes from the previous session so he/she is prepared for the session, this may include any follow up from the previous session.</w:t>
      </w:r>
    </w:p>
    <w:p w14:paraId="4B2DF9C1" w14:textId="77777777" w:rsidR="007B2F9A" w:rsidRPr="007B2F9A" w:rsidRDefault="007B2F9A" w:rsidP="007B2F9A">
      <w:pPr>
        <w:spacing w:after="0" w:line="240" w:lineRule="auto"/>
        <w:rPr>
          <w:rFonts w:eastAsia="Times New Roman" w:cstheme="minorHAnsi"/>
          <w:b/>
          <w:sz w:val="24"/>
          <w:szCs w:val="24"/>
          <w:lang w:val="en-AU"/>
        </w:rPr>
      </w:pPr>
    </w:p>
    <w:p w14:paraId="3DD331F6" w14:textId="77777777" w:rsidR="007B2F9A" w:rsidRPr="007B2F9A" w:rsidRDefault="007B2F9A" w:rsidP="007B2F9A">
      <w:pPr>
        <w:keepNext/>
        <w:spacing w:after="0" w:line="240" w:lineRule="auto"/>
        <w:jc w:val="both"/>
        <w:outlineLvl w:val="3"/>
        <w:rPr>
          <w:rFonts w:ascii="Calibri" w:eastAsia="Times New Roman" w:hAnsi="Calibri" w:cs="Calibri"/>
          <w:b/>
          <w:color w:val="003366"/>
          <w:sz w:val="28"/>
          <w:szCs w:val="28"/>
          <w:lang w:val="en-AU"/>
        </w:rPr>
      </w:pPr>
      <w:r w:rsidRPr="007B2F9A">
        <w:rPr>
          <w:rFonts w:ascii="Calibri" w:eastAsia="Times New Roman" w:hAnsi="Calibri" w:cs="Calibri"/>
          <w:b/>
          <w:color w:val="003366"/>
          <w:sz w:val="28"/>
          <w:szCs w:val="28"/>
          <w:lang w:val="en-AU"/>
        </w:rPr>
        <w:t>Confidentiality</w:t>
      </w:r>
    </w:p>
    <w:p w14:paraId="6A3083D4" w14:textId="77777777" w:rsidR="007B2F9A" w:rsidRPr="007B2F9A" w:rsidRDefault="007B2F9A" w:rsidP="007B2F9A">
      <w:pPr>
        <w:spacing w:after="0" w:line="240" w:lineRule="auto"/>
        <w:rPr>
          <w:rFonts w:eastAsia="Times New Roman" w:cstheme="minorHAnsi"/>
          <w:sz w:val="24"/>
          <w:szCs w:val="24"/>
          <w:lang w:val="en-AU"/>
        </w:rPr>
      </w:pPr>
      <w:r w:rsidRPr="007B2F9A">
        <w:rPr>
          <w:rFonts w:eastAsia="Times New Roman" w:cstheme="minorHAnsi"/>
          <w:sz w:val="24"/>
          <w:szCs w:val="24"/>
          <w:lang w:val="en-AU"/>
        </w:rPr>
        <w:t xml:space="preserve">Supervision occurs in a confidential space however there are exceptions to this:  </w:t>
      </w:r>
    </w:p>
    <w:p w14:paraId="623E5792" w14:textId="77777777" w:rsidR="007B2F9A" w:rsidRPr="007B2F9A" w:rsidRDefault="007B2F9A" w:rsidP="007B2F9A">
      <w:pPr>
        <w:pStyle w:val="ListParagraph"/>
        <w:numPr>
          <w:ilvl w:val="0"/>
          <w:numId w:val="9"/>
        </w:numPr>
        <w:spacing w:after="0" w:line="240" w:lineRule="auto"/>
        <w:rPr>
          <w:rFonts w:eastAsia="Times New Roman" w:cstheme="minorHAnsi"/>
          <w:sz w:val="24"/>
          <w:szCs w:val="24"/>
          <w:lang w:val="en-AU"/>
        </w:rPr>
      </w:pPr>
      <w:r w:rsidRPr="007B2F9A">
        <w:rPr>
          <w:rFonts w:eastAsia="Times New Roman" w:cstheme="minorHAnsi"/>
          <w:sz w:val="24"/>
          <w:szCs w:val="24"/>
          <w:lang w:val="en-AU"/>
        </w:rPr>
        <w:t>Where there is agreement between both parties.</w:t>
      </w:r>
    </w:p>
    <w:p w14:paraId="0CB26A0A" w14:textId="77777777" w:rsidR="007B2F9A" w:rsidRPr="007B2F9A" w:rsidRDefault="007B2F9A" w:rsidP="007B2F9A">
      <w:pPr>
        <w:pStyle w:val="ListParagraph"/>
        <w:numPr>
          <w:ilvl w:val="0"/>
          <w:numId w:val="9"/>
        </w:numPr>
        <w:spacing w:after="0" w:line="240" w:lineRule="auto"/>
        <w:rPr>
          <w:rFonts w:eastAsia="Times New Roman" w:cstheme="minorHAnsi"/>
          <w:sz w:val="24"/>
          <w:szCs w:val="24"/>
          <w:lang w:val="en-AU"/>
        </w:rPr>
      </w:pPr>
      <w:r w:rsidRPr="007B2F9A">
        <w:rPr>
          <w:rFonts w:eastAsia="Times New Roman" w:cstheme="minorHAnsi"/>
          <w:sz w:val="24"/>
          <w:szCs w:val="24"/>
          <w:lang w:val="en-AU"/>
        </w:rPr>
        <w:t xml:space="preserve">Where client or staff safety may be compromised </w:t>
      </w:r>
      <w:r w:rsidRPr="001E79A6">
        <w:rPr>
          <w:rFonts w:eastAsia="Times New Roman" w:cstheme="minorHAnsi"/>
          <w:sz w:val="24"/>
          <w:szCs w:val="24"/>
          <w:lang w:val="en-AU"/>
        </w:rPr>
        <w:t>through action or inaction</w:t>
      </w:r>
      <w:r w:rsidRPr="007B2F9A">
        <w:rPr>
          <w:rFonts w:eastAsia="Times New Roman" w:cstheme="minorHAnsi"/>
          <w:sz w:val="24"/>
          <w:szCs w:val="24"/>
          <w:lang w:val="en-AU"/>
        </w:rPr>
        <w:t xml:space="preserve"> by either supervisor or supervisee.</w:t>
      </w:r>
    </w:p>
    <w:p w14:paraId="339AA79F" w14:textId="77777777" w:rsidR="007B2F9A" w:rsidRPr="007B2F9A" w:rsidRDefault="007B2F9A" w:rsidP="007B2F9A">
      <w:pPr>
        <w:pStyle w:val="ListParagraph"/>
        <w:numPr>
          <w:ilvl w:val="0"/>
          <w:numId w:val="9"/>
        </w:numPr>
        <w:spacing w:after="0" w:line="240" w:lineRule="auto"/>
        <w:rPr>
          <w:rFonts w:ascii="Times New Roman" w:eastAsia="Times New Roman" w:hAnsi="Times New Roman" w:cs="Times New Roman"/>
          <w:sz w:val="24"/>
          <w:szCs w:val="24"/>
          <w:lang w:val="en-AU"/>
        </w:rPr>
      </w:pPr>
      <w:r w:rsidRPr="007B2F9A">
        <w:rPr>
          <w:rFonts w:eastAsia="Times New Roman" w:cstheme="minorHAnsi"/>
          <w:sz w:val="24"/>
          <w:szCs w:val="24"/>
          <w:lang w:val="en-AU"/>
        </w:rPr>
        <w:t xml:space="preserve">The supervisor may attend her/his own supervision where he/she may take cases/scenarios from the supervision sessions he/she facilitates. When this occurs, he/she will protect the identity of the supervisee and their clients. </w:t>
      </w:r>
    </w:p>
    <w:p w14:paraId="4F1D5C1F" w14:textId="77777777" w:rsidR="007B2F9A" w:rsidRPr="007B2F9A" w:rsidRDefault="007B2F9A" w:rsidP="007B2F9A">
      <w:pPr>
        <w:pStyle w:val="ListParagraph"/>
        <w:numPr>
          <w:ilvl w:val="0"/>
          <w:numId w:val="9"/>
        </w:numPr>
        <w:spacing w:after="0" w:line="240" w:lineRule="auto"/>
        <w:rPr>
          <w:rFonts w:ascii="Times New Roman" w:eastAsia="Times New Roman" w:hAnsi="Times New Roman" w:cs="Times New Roman"/>
          <w:sz w:val="24"/>
          <w:szCs w:val="24"/>
          <w:lang w:val="en-AU"/>
        </w:rPr>
      </w:pPr>
      <w:r w:rsidRPr="007B2F9A">
        <w:rPr>
          <w:rFonts w:eastAsia="Times New Roman" w:cstheme="minorHAnsi"/>
          <w:sz w:val="24"/>
          <w:szCs w:val="24"/>
          <w:lang w:val="en-AU"/>
        </w:rPr>
        <w:t>When confidentiality needs to be breached, contact would be made with the people/organisations outlined in the accountability section</w:t>
      </w:r>
      <w:r w:rsidRPr="007B2F9A">
        <w:rPr>
          <w:rFonts w:ascii="Times New Roman" w:eastAsia="Times New Roman" w:hAnsi="Times New Roman" w:cs="Times New Roman"/>
          <w:sz w:val="24"/>
          <w:szCs w:val="24"/>
          <w:lang w:val="en-AU"/>
        </w:rPr>
        <w:t>.</w:t>
      </w:r>
    </w:p>
    <w:p w14:paraId="3463F78A" w14:textId="77777777" w:rsidR="007B2F9A" w:rsidRPr="007B2F9A" w:rsidRDefault="007B2F9A" w:rsidP="007B2F9A">
      <w:pPr>
        <w:keepNext/>
        <w:spacing w:after="0" w:line="240" w:lineRule="auto"/>
        <w:jc w:val="center"/>
        <w:outlineLvl w:val="1"/>
        <w:rPr>
          <w:rFonts w:ascii="Arial" w:eastAsia="Times New Roman" w:hAnsi="Arial" w:cs="Arial"/>
          <w:b/>
          <w:color w:val="003366"/>
          <w:sz w:val="32"/>
          <w:szCs w:val="28"/>
          <w:lang w:val="en-AU"/>
        </w:rPr>
      </w:pPr>
      <w:bookmarkStart w:id="5" w:name="_Hlk534717288"/>
    </w:p>
    <w:p w14:paraId="7A1C40A5" w14:textId="77777777" w:rsidR="000F29DA" w:rsidRDefault="000F29DA" w:rsidP="007B2F9A">
      <w:pPr>
        <w:keepNext/>
        <w:spacing w:after="0" w:line="240" w:lineRule="auto"/>
        <w:jc w:val="center"/>
        <w:outlineLvl w:val="1"/>
        <w:rPr>
          <w:rFonts w:ascii="Arial" w:eastAsia="Times New Roman" w:hAnsi="Arial" w:cs="Arial"/>
          <w:b/>
          <w:color w:val="003366"/>
          <w:sz w:val="32"/>
          <w:szCs w:val="28"/>
          <w:lang w:val="en-AU"/>
        </w:rPr>
      </w:pPr>
    </w:p>
    <w:p w14:paraId="28E90024" w14:textId="77777777" w:rsidR="007B2F9A" w:rsidRPr="007B2F9A" w:rsidRDefault="007B2F9A" w:rsidP="007B2F9A">
      <w:pPr>
        <w:keepNext/>
        <w:spacing w:after="0" w:line="240" w:lineRule="auto"/>
        <w:jc w:val="center"/>
        <w:outlineLvl w:val="1"/>
        <w:rPr>
          <w:rFonts w:ascii="Arial" w:eastAsia="Times New Roman" w:hAnsi="Arial" w:cs="Arial"/>
          <w:b/>
          <w:color w:val="003366"/>
          <w:sz w:val="32"/>
          <w:szCs w:val="28"/>
          <w:lang w:val="en-AU"/>
        </w:rPr>
      </w:pPr>
      <w:r w:rsidRPr="007B2F9A">
        <w:rPr>
          <w:rFonts w:ascii="Arial" w:eastAsia="Times New Roman" w:hAnsi="Arial" w:cs="Arial"/>
          <w:b/>
          <w:color w:val="003366"/>
          <w:sz w:val="32"/>
          <w:szCs w:val="28"/>
          <w:lang w:val="en-AU"/>
        </w:rPr>
        <w:t xml:space="preserve">Group/Peer Supervision </w:t>
      </w:r>
    </w:p>
    <w:bookmarkEnd w:id="5"/>
    <w:p w14:paraId="0DB724D8" w14:textId="77777777" w:rsidR="007B2F9A" w:rsidRPr="007B2F9A" w:rsidRDefault="007B2F9A" w:rsidP="007B2F9A">
      <w:pPr>
        <w:spacing w:after="0" w:line="240" w:lineRule="auto"/>
        <w:rPr>
          <w:rFonts w:ascii="Times New Roman" w:eastAsia="Times New Roman" w:hAnsi="Times New Roman" w:cs="Times New Roman"/>
          <w:sz w:val="24"/>
          <w:szCs w:val="24"/>
          <w:lang w:val="en-AU"/>
        </w:rPr>
      </w:pPr>
    </w:p>
    <w:p w14:paraId="460D3C0C" w14:textId="77777777" w:rsidR="007B2F9A" w:rsidRPr="007B2F9A" w:rsidRDefault="007B2F9A" w:rsidP="007B2F9A">
      <w:pPr>
        <w:spacing w:after="0" w:line="240" w:lineRule="auto"/>
        <w:rPr>
          <w:rFonts w:ascii="Times New Roman" w:eastAsia="Times New Roman" w:hAnsi="Times New Roman" w:cs="Times New Roman"/>
          <w:sz w:val="24"/>
          <w:szCs w:val="24"/>
          <w:lang w:val="en-AU"/>
        </w:rPr>
      </w:pPr>
    </w:p>
    <w:p w14:paraId="04C58070" w14:textId="77777777" w:rsidR="007B2F9A" w:rsidRPr="007B2F9A" w:rsidRDefault="007B2F9A" w:rsidP="007B2F9A">
      <w:pPr>
        <w:spacing w:before="120" w:after="120" w:line="240" w:lineRule="auto"/>
        <w:jc w:val="both"/>
        <w:rPr>
          <w:rFonts w:ascii="Calibri" w:eastAsia="Calibri" w:hAnsi="Calibri" w:cs="Calibri"/>
          <w:color w:val="0D0D0D"/>
          <w:sz w:val="24"/>
          <w:szCs w:val="24"/>
        </w:rPr>
      </w:pPr>
      <w:r w:rsidRPr="007B2F9A">
        <w:rPr>
          <w:rFonts w:ascii="Calibri" w:eastAsia="Calibri" w:hAnsi="Calibri" w:cs="Calibri"/>
          <w:color w:val="0D0D0D"/>
          <w:sz w:val="24"/>
          <w:szCs w:val="24"/>
        </w:rPr>
        <w:t>Group/peer supervision is regular, dedicated time for in-depth reflection on professional practice in a group setting.  It is an exchange between practising professionals with the main goal being to enable the development of professional skills and competence.</w:t>
      </w:r>
    </w:p>
    <w:p w14:paraId="27DD07A1" w14:textId="77777777" w:rsidR="007B2F9A" w:rsidRPr="007B2F9A" w:rsidRDefault="007B2F9A" w:rsidP="007B2F9A">
      <w:pPr>
        <w:spacing w:before="120" w:after="120" w:line="240" w:lineRule="auto"/>
        <w:jc w:val="both"/>
        <w:rPr>
          <w:rFonts w:ascii="Calibri" w:eastAsia="Calibri" w:hAnsi="Calibri" w:cs="Calibri"/>
          <w:color w:val="0D0D0D"/>
          <w:sz w:val="24"/>
          <w:szCs w:val="24"/>
        </w:rPr>
      </w:pPr>
    </w:p>
    <w:p w14:paraId="657A7524" w14:textId="77777777" w:rsidR="007B2F9A" w:rsidRPr="007B2F9A" w:rsidRDefault="007B2F9A" w:rsidP="007B2F9A">
      <w:pPr>
        <w:keepNext/>
        <w:spacing w:after="0" w:line="240" w:lineRule="auto"/>
        <w:jc w:val="both"/>
        <w:outlineLvl w:val="3"/>
        <w:rPr>
          <w:rFonts w:ascii="Calibri" w:eastAsia="Times New Roman" w:hAnsi="Calibri" w:cs="Calibri"/>
          <w:b/>
          <w:color w:val="003366"/>
          <w:sz w:val="28"/>
          <w:szCs w:val="28"/>
          <w:lang w:val="en-AU"/>
        </w:rPr>
      </w:pPr>
      <w:r w:rsidRPr="007B2F9A">
        <w:rPr>
          <w:rFonts w:ascii="Calibri" w:eastAsia="Times New Roman" w:hAnsi="Calibri" w:cs="Calibri"/>
          <w:b/>
          <w:color w:val="003366"/>
          <w:sz w:val="28"/>
          <w:szCs w:val="28"/>
          <w:lang w:val="en-AU"/>
        </w:rPr>
        <w:t>How does it work?</w:t>
      </w:r>
    </w:p>
    <w:p w14:paraId="25ECD520" w14:textId="77777777" w:rsidR="007B2F9A" w:rsidRPr="007B2F9A" w:rsidRDefault="007B2F9A" w:rsidP="007B2F9A">
      <w:pPr>
        <w:spacing w:before="120" w:after="120" w:line="240" w:lineRule="auto"/>
        <w:jc w:val="both"/>
        <w:rPr>
          <w:rFonts w:ascii="Calibri" w:eastAsia="Calibri" w:hAnsi="Calibri" w:cs="Calibri"/>
          <w:color w:val="0D0D0D"/>
          <w:sz w:val="24"/>
          <w:szCs w:val="24"/>
        </w:rPr>
      </w:pPr>
      <w:r w:rsidRPr="007B2F9A">
        <w:rPr>
          <w:rFonts w:ascii="Calibri" w:eastAsia="Calibri" w:hAnsi="Calibri" w:cs="Calibri"/>
          <w:color w:val="0D0D0D"/>
          <w:sz w:val="24"/>
          <w:szCs w:val="24"/>
        </w:rPr>
        <w:t xml:space="preserve">Three or more experienced professionals (ideally no more than 6 in a group) form a group/peer supervision group to meet on an ongoing basis to provide regular, professional development and support for each other. The group uses a range of structured processes that tap the resources within the group to enhance their ability to learn from experience. The processes are highly effective and easy to use – the result is an extremely rich learning environment and increased professional effectiveness.  </w:t>
      </w:r>
    </w:p>
    <w:p w14:paraId="09B8E773" w14:textId="77777777" w:rsidR="007B2F9A" w:rsidRPr="007B2F9A" w:rsidRDefault="007B2F9A" w:rsidP="007B2F9A">
      <w:pPr>
        <w:spacing w:before="120" w:after="120" w:line="240" w:lineRule="auto"/>
        <w:rPr>
          <w:rFonts w:ascii="Calibri" w:eastAsia="Calibri" w:hAnsi="Calibri" w:cs="Calibri"/>
          <w:color w:val="0D0D0D"/>
          <w:sz w:val="24"/>
          <w:szCs w:val="24"/>
        </w:rPr>
      </w:pPr>
      <w:r w:rsidRPr="007B2F9A">
        <w:rPr>
          <w:rFonts w:ascii="Calibri" w:eastAsia="Calibri" w:hAnsi="Calibri" w:cs="Calibri"/>
          <w:color w:val="0D0D0D"/>
          <w:sz w:val="24"/>
          <w:szCs w:val="24"/>
        </w:rPr>
        <w:t xml:space="preserve">The processes involve </w:t>
      </w:r>
    </w:p>
    <w:p w14:paraId="1593CA72" w14:textId="77777777" w:rsidR="007B2F9A" w:rsidRPr="007B2F9A" w:rsidRDefault="007B2F9A" w:rsidP="007B2F9A">
      <w:pPr>
        <w:numPr>
          <w:ilvl w:val="0"/>
          <w:numId w:val="1"/>
        </w:numPr>
        <w:spacing w:before="120" w:after="120" w:line="240" w:lineRule="auto"/>
        <w:rPr>
          <w:rFonts w:ascii="Calibri" w:eastAsia="Calibri" w:hAnsi="Calibri" w:cs="Calibri"/>
          <w:color w:val="0D0D0D"/>
          <w:sz w:val="24"/>
          <w:szCs w:val="24"/>
        </w:rPr>
      </w:pPr>
      <w:r w:rsidRPr="007B2F9A">
        <w:rPr>
          <w:rFonts w:ascii="Calibri" w:eastAsia="Calibri" w:hAnsi="Calibri" w:cs="Calibri"/>
          <w:color w:val="0D0D0D"/>
          <w:sz w:val="24"/>
          <w:szCs w:val="24"/>
        </w:rPr>
        <w:t>Sharing challenges/difficult incidents</w:t>
      </w:r>
    </w:p>
    <w:p w14:paraId="61CA3C92" w14:textId="77777777" w:rsidR="007B2F9A" w:rsidRPr="007B2F9A" w:rsidRDefault="007B2F9A" w:rsidP="007B2F9A">
      <w:pPr>
        <w:numPr>
          <w:ilvl w:val="0"/>
          <w:numId w:val="1"/>
        </w:numPr>
        <w:spacing w:before="120" w:after="120" w:line="240" w:lineRule="auto"/>
        <w:rPr>
          <w:rFonts w:ascii="Calibri" w:eastAsia="Calibri" w:hAnsi="Calibri" w:cs="Calibri"/>
          <w:color w:val="0D0D0D"/>
          <w:sz w:val="24"/>
          <w:szCs w:val="24"/>
        </w:rPr>
      </w:pPr>
      <w:r w:rsidRPr="007B2F9A">
        <w:rPr>
          <w:rFonts w:ascii="Calibri" w:eastAsia="Calibri" w:hAnsi="Calibri" w:cs="Calibri"/>
          <w:color w:val="0D0D0D"/>
          <w:sz w:val="24"/>
          <w:szCs w:val="24"/>
        </w:rPr>
        <w:t>Sharing and learning from successes</w:t>
      </w:r>
    </w:p>
    <w:p w14:paraId="26829FFB" w14:textId="77777777" w:rsidR="007B2F9A" w:rsidRPr="007B2F9A" w:rsidRDefault="007B2F9A" w:rsidP="007B2F9A">
      <w:pPr>
        <w:numPr>
          <w:ilvl w:val="0"/>
          <w:numId w:val="1"/>
        </w:numPr>
        <w:spacing w:before="120" w:after="120" w:line="240" w:lineRule="auto"/>
        <w:rPr>
          <w:rFonts w:ascii="Calibri" w:eastAsia="Calibri" w:hAnsi="Calibri" w:cs="Calibri"/>
          <w:color w:val="0D0D0D"/>
          <w:sz w:val="24"/>
          <w:szCs w:val="24"/>
        </w:rPr>
      </w:pPr>
      <w:r w:rsidRPr="007B2F9A">
        <w:rPr>
          <w:rFonts w:ascii="Calibri" w:eastAsia="Calibri" w:hAnsi="Calibri" w:cs="Calibri"/>
          <w:color w:val="0D0D0D"/>
          <w:sz w:val="24"/>
          <w:szCs w:val="24"/>
        </w:rPr>
        <w:t>Developing new/adequate responses for future situations</w:t>
      </w:r>
    </w:p>
    <w:p w14:paraId="7C402C15" w14:textId="77777777" w:rsidR="007B2F9A" w:rsidRPr="007B2F9A" w:rsidRDefault="007B2F9A" w:rsidP="007B2F9A">
      <w:pPr>
        <w:numPr>
          <w:ilvl w:val="0"/>
          <w:numId w:val="1"/>
        </w:numPr>
        <w:spacing w:before="120" w:after="120" w:line="240" w:lineRule="auto"/>
        <w:rPr>
          <w:rFonts w:ascii="Calibri" w:eastAsia="Calibri" w:hAnsi="Calibri" w:cs="Calibri"/>
          <w:color w:val="0D0D0D"/>
          <w:sz w:val="24"/>
          <w:szCs w:val="24"/>
        </w:rPr>
      </w:pPr>
      <w:r w:rsidRPr="007B2F9A">
        <w:rPr>
          <w:rFonts w:ascii="Calibri" w:eastAsia="Calibri" w:hAnsi="Calibri" w:cs="Calibri"/>
          <w:color w:val="0D0D0D"/>
          <w:sz w:val="24"/>
          <w:szCs w:val="24"/>
        </w:rPr>
        <w:t>Exploration of professional issues</w:t>
      </w:r>
    </w:p>
    <w:p w14:paraId="44E821E8" w14:textId="77777777" w:rsidR="007B2F9A" w:rsidRPr="007B2F9A" w:rsidRDefault="007B2F9A" w:rsidP="007B2F9A">
      <w:pPr>
        <w:numPr>
          <w:ilvl w:val="0"/>
          <w:numId w:val="1"/>
        </w:numPr>
        <w:spacing w:before="120" w:after="120" w:line="240" w:lineRule="auto"/>
        <w:rPr>
          <w:rFonts w:ascii="Calibri" w:eastAsia="Calibri" w:hAnsi="Calibri" w:cs="Calibri"/>
          <w:color w:val="0D0D0D"/>
          <w:sz w:val="24"/>
          <w:szCs w:val="24"/>
        </w:rPr>
      </w:pPr>
      <w:r w:rsidRPr="007B2F9A">
        <w:rPr>
          <w:rFonts w:ascii="Calibri" w:eastAsia="Calibri" w:hAnsi="Calibri" w:cs="Calibri"/>
          <w:color w:val="0D0D0D"/>
          <w:sz w:val="24"/>
          <w:szCs w:val="24"/>
        </w:rPr>
        <w:t>Giving feedback to each other</w:t>
      </w:r>
    </w:p>
    <w:p w14:paraId="186999ED" w14:textId="77777777" w:rsidR="007B2F9A" w:rsidRPr="007B2F9A" w:rsidRDefault="007B2F9A" w:rsidP="007B2F9A">
      <w:pPr>
        <w:numPr>
          <w:ilvl w:val="0"/>
          <w:numId w:val="1"/>
        </w:numPr>
        <w:spacing w:before="120" w:after="120" w:line="240" w:lineRule="auto"/>
        <w:rPr>
          <w:rFonts w:ascii="Calibri" w:eastAsia="Calibri" w:hAnsi="Calibri" w:cs="Calibri"/>
          <w:color w:val="0D0D0D"/>
          <w:sz w:val="24"/>
          <w:szCs w:val="24"/>
        </w:rPr>
      </w:pPr>
      <w:r w:rsidRPr="007B2F9A">
        <w:rPr>
          <w:rFonts w:ascii="Calibri" w:eastAsia="Calibri" w:hAnsi="Calibri" w:cs="Calibri"/>
          <w:color w:val="0D0D0D"/>
          <w:sz w:val="24"/>
          <w:szCs w:val="24"/>
        </w:rPr>
        <w:t xml:space="preserve">Supporting each other in their work </w:t>
      </w:r>
    </w:p>
    <w:p w14:paraId="2642C801" w14:textId="77777777" w:rsidR="007B2F9A" w:rsidRPr="007B2F9A" w:rsidRDefault="007B2F9A" w:rsidP="007B2F9A">
      <w:pPr>
        <w:spacing w:after="0" w:line="240" w:lineRule="auto"/>
        <w:ind w:left="3600"/>
        <w:rPr>
          <w:rFonts w:eastAsia="Times New Roman" w:cstheme="minorHAnsi"/>
          <w:i/>
          <w:sz w:val="20"/>
          <w:szCs w:val="20"/>
          <w:lang w:val="en-AU"/>
        </w:rPr>
      </w:pPr>
      <w:r w:rsidRPr="007B2F9A">
        <w:rPr>
          <w:rFonts w:ascii="Calibri" w:eastAsia="Times New Roman" w:hAnsi="Calibri" w:cs="Times New Roman"/>
          <w:bCs/>
          <w:i/>
          <w:color w:val="333333"/>
          <w:sz w:val="20"/>
          <w:szCs w:val="20"/>
          <w:lang w:eastAsia="en-NZ"/>
        </w:rPr>
        <w:t>(The New Zealand Coaching &amp; Mentoring Centre Ltd)</w:t>
      </w:r>
    </w:p>
    <w:p w14:paraId="6AFF9CF6" w14:textId="77777777" w:rsidR="007B2F9A" w:rsidRPr="007B2F9A" w:rsidRDefault="007B2F9A" w:rsidP="007B2F9A">
      <w:pPr>
        <w:spacing w:after="0" w:line="240" w:lineRule="auto"/>
        <w:rPr>
          <w:rFonts w:ascii="Times New Roman" w:eastAsia="Times New Roman" w:hAnsi="Times New Roman" w:cs="Times New Roman"/>
          <w:sz w:val="24"/>
          <w:szCs w:val="24"/>
          <w:lang w:val="en-AU"/>
        </w:rPr>
      </w:pPr>
    </w:p>
    <w:p w14:paraId="6B3577F6" w14:textId="77777777" w:rsidR="007B2F9A" w:rsidRPr="007B2F9A" w:rsidRDefault="007B2F9A" w:rsidP="007B2F9A">
      <w:pPr>
        <w:keepNext/>
        <w:spacing w:after="0" w:line="240" w:lineRule="auto"/>
        <w:jc w:val="both"/>
        <w:outlineLvl w:val="3"/>
        <w:rPr>
          <w:rFonts w:ascii="Calibri" w:eastAsia="Times New Roman" w:hAnsi="Calibri" w:cs="Calibri"/>
          <w:b/>
          <w:color w:val="003366"/>
          <w:sz w:val="28"/>
          <w:szCs w:val="28"/>
          <w:lang w:val="en-AU"/>
        </w:rPr>
      </w:pPr>
      <w:bookmarkStart w:id="6" w:name="_Hlk534705082"/>
      <w:r w:rsidRPr="007B2F9A">
        <w:rPr>
          <w:rFonts w:ascii="Calibri" w:eastAsia="Times New Roman" w:hAnsi="Calibri" w:cs="Calibri"/>
          <w:b/>
          <w:color w:val="003366"/>
          <w:sz w:val="28"/>
          <w:szCs w:val="28"/>
          <w:lang w:val="en-AU"/>
        </w:rPr>
        <w:t>Benefits of Group Supervision</w:t>
      </w:r>
    </w:p>
    <w:p w14:paraId="7D47F619" w14:textId="77777777" w:rsidR="007B2F9A" w:rsidRPr="007B2F9A" w:rsidRDefault="007B2F9A" w:rsidP="007B2F9A">
      <w:pPr>
        <w:spacing w:after="0" w:line="240" w:lineRule="auto"/>
        <w:rPr>
          <w:rFonts w:ascii="Times New Roman" w:eastAsia="Times New Roman" w:hAnsi="Times New Roman" w:cs="Times New Roman"/>
          <w:sz w:val="24"/>
          <w:szCs w:val="24"/>
          <w:lang w:val="en-AU"/>
        </w:rPr>
      </w:pPr>
    </w:p>
    <w:bookmarkEnd w:id="6"/>
    <w:p w14:paraId="4CB92646" w14:textId="77777777" w:rsidR="007B2F9A" w:rsidRPr="007B2F9A" w:rsidRDefault="007B2F9A" w:rsidP="007B2F9A">
      <w:pPr>
        <w:numPr>
          <w:ilvl w:val="0"/>
          <w:numId w:val="5"/>
        </w:numPr>
        <w:spacing w:after="0" w:line="240" w:lineRule="auto"/>
        <w:rPr>
          <w:rFonts w:eastAsia="Times New Roman" w:cstheme="minorHAnsi"/>
          <w:sz w:val="24"/>
          <w:szCs w:val="24"/>
          <w:lang w:val="en-AU"/>
        </w:rPr>
      </w:pPr>
      <w:r w:rsidRPr="007B2F9A">
        <w:rPr>
          <w:rFonts w:eastAsia="Times New Roman" w:cstheme="minorHAnsi"/>
          <w:sz w:val="24"/>
          <w:szCs w:val="24"/>
          <w:lang w:val="en-AU"/>
        </w:rPr>
        <w:t>It is a rich source of learning as it can offer multiple perspectives that can aid in solving complex issues.</w:t>
      </w:r>
    </w:p>
    <w:p w14:paraId="75FE3BBF" w14:textId="77777777" w:rsidR="007B2F9A" w:rsidRPr="007B2F9A" w:rsidRDefault="007B2F9A" w:rsidP="007B2F9A">
      <w:pPr>
        <w:numPr>
          <w:ilvl w:val="0"/>
          <w:numId w:val="5"/>
        </w:numPr>
        <w:spacing w:after="0" w:line="240" w:lineRule="auto"/>
        <w:rPr>
          <w:rFonts w:eastAsia="Times New Roman" w:cstheme="minorHAnsi"/>
          <w:sz w:val="24"/>
          <w:szCs w:val="24"/>
          <w:lang w:val="en-AU"/>
        </w:rPr>
      </w:pPr>
      <w:r w:rsidRPr="007B2F9A">
        <w:rPr>
          <w:rFonts w:eastAsia="Times New Roman" w:cstheme="minorHAnsi"/>
          <w:sz w:val="24"/>
          <w:szCs w:val="24"/>
          <w:lang w:val="en-AU"/>
        </w:rPr>
        <w:t>Groups can draw upon a huge range of experience across age, gender, ethnic origin and personality</w:t>
      </w:r>
      <w:r w:rsidR="000F29DA">
        <w:rPr>
          <w:rFonts w:eastAsia="Times New Roman" w:cstheme="minorHAnsi"/>
          <w:sz w:val="24"/>
          <w:szCs w:val="24"/>
          <w:lang w:val="en-AU"/>
        </w:rPr>
        <w:t>.</w:t>
      </w:r>
    </w:p>
    <w:p w14:paraId="3546F2F1" w14:textId="77777777" w:rsidR="007B2F9A" w:rsidRPr="007B2F9A" w:rsidRDefault="007B2F9A" w:rsidP="007B2F9A">
      <w:pPr>
        <w:numPr>
          <w:ilvl w:val="0"/>
          <w:numId w:val="5"/>
        </w:numPr>
        <w:spacing w:after="0" w:line="240" w:lineRule="auto"/>
        <w:rPr>
          <w:rFonts w:eastAsia="Times New Roman" w:cstheme="minorHAnsi"/>
          <w:sz w:val="24"/>
          <w:szCs w:val="24"/>
          <w:lang w:val="en-AU"/>
        </w:rPr>
      </w:pPr>
      <w:r w:rsidRPr="007B2F9A">
        <w:rPr>
          <w:rFonts w:eastAsia="Times New Roman" w:cstheme="minorHAnsi"/>
          <w:sz w:val="24"/>
          <w:szCs w:val="24"/>
          <w:lang w:val="en-AU"/>
        </w:rPr>
        <w:t>Group members may feel they have greater freedom to discuss their views in a group environment i.e. safety in numbers</w:t>
      </w:r>
      <w:r w:rsidR="000F29DA">
        <w:rPr>
          <w:rFonts w:eastAsia="Times New Roman" w:cstheme="minorHAnsi"/>
          <w:sz w:val="24"/>
          <w:szCs w:val="24"/>
          <w:lang w:val="en-AU"/>
        </w:rPr>
        <w:t>.</w:t>
      </w:r>
    </w:p>
    <w:p w14:paraId="7DE2D865" w14:textId="77777777" w:rsidR="007B2F9A" w:rsidRPr="007B2F9A" w:rsidRDefault="007B2F9A" w:rsidP="007B2F9A">
      <w:pPr>
        <w:numPr>
          <w:ilvl w:val="0"/>
          <w:numId w:val="5"/>
        </w:numPr>
        <w:spacing w:after="0" w:line="240" w:lineRule="auto"/>
        <w:rPr>
          <w:rFonts w:eastAsia="Times New Roman" w:cstheme="minorHAnsi"/>
          <w:sz w:val="24"/>
          <w:szCs w:val="24"/>
          <w:lang w:val="en-AU"/>
        </w:rPr>
      </w:pPr>
      <w:r w:rsidRPr="007B2F9A">
        <w:rPr>
          <w:rFonts w:eastAsia="Times New Roman" w:cstheme="minorHAnsi"/>
          <w:sz w:val="24"/>
          <w:szCs w:val="24"/>
          <w:lang w:val="en-AU"/>
        </w:rPr>
        <w:t>Group supervision allows for critical reflection, discussing difficulties and developing support.</w:t>
      </w:r>
    </w:p>
    <w:p w14:paraId="02949A86" w14:textId="77777777" w:rsidR="007B2F9A" w:rsidRPr="007B2F9A" w:rsidRDefault="007B2F9A" w:rsidP="007B2F9A">
      <w:pPr>
        <w:numPr>
          <w:ilvl w:val="0"/>
          <w:numId w:val="5"/>
        </w:numPr>
        <w:spacing w:after="0" w:line="240" w:lineRule="auto"/>
        <w:rPr>
          <w:rFonts w:eastAsia="Times New Roman" w:cstheme="minorHAnsi"/>
          <w:sz w:val="24"/>
          <w:szCs w:val="24"/>
          <w:lang w:val="en-AU"/>
        </w:rPr>
      </w:pPr>
      <w:r w:rsidRPr="007B2F9A">
        <w:rPr>
          <w:rFonts w:eastAsia="Times New Roman" w:cstheme="minorHAnsi"/>
          <w:sz w:val="24"/>
          <w:szCs w:val="24"/>
          <w:lang w:val="en-AU"/>
        </w:rPr>
        <w:t>The functions of supervision can be addressed in different ways and can supplement individual supervision.</w:t>
      </w:r>
    </w:p>
    <w:p w14:paraId="19F8B5AA" w14:textId="77777777" w:rsidR="007B2F9A" w:rsidRPr="007B2F9A" w:rsidRDefault="007B2F9A" w:rsidP="007B2F9A">
      <w:pPr>
        <w:numPr>
          <w:ilvl w:val="0"/>
          <w:numId w:val="5"/>
        </w:numPr>
        <w:spacing w:after="0" w:line="240" w:lineRule="auto"/>
        <w:rPr>
          <w:rFonts w:eastAsia="Times New Roman" w:cstheme="minorHAnsi"/>
          <w:sz w:val="24"/>
          <w:szCs w:val="24"/>
          <w:lang w:val="en-AU"/>
        </w:rPr>
      </w:pPr>
      <w:r w:rsidRPr="007B2F9A">
        <w:rPr>
          <w:rFonts w:eastAsia="Times New Roman" w:cstheme="minorHAnsi"/>
          <w:sz w:val="24"/>
          <w:szCs w:val="24"/>
          <w:lang w:val="en-AU"/>
        </w:rPr>
        <w:t>For the employing organisations it assists with accountability, quality decision making following policies that is cost effective.</w:t>
      </w:r>
    </w:p>
    <w:p w14:paraId="755DE9F6" w14:textId="77777777" w:rsidR="007B2F9A" w:rsidRPr="007B2F9A" w:rsidRDefault="007B2F9A" w:rsidP="007B2F9A">
      <w:pPr>
        <w:numPr>
          <w:ilvl w:val="0"/>
          <w:numId w:val="5"/>
        </w:numPr>
        <w:spacing w:after="0" w:line="240" w:lineRule="auto"/>
        <w:rPr>
          <w:rFonts w:eastAsia="Times New Roman" w:cstheme="minorHAnsi"/>
          <w:sz w:val="24"/>
          <w:szCs w:val="24"/>
          <w:lang w:val="en-AU"/>
        </w:rPr>
      </w:pPr>
      <w:r w:rsidRPr="007B2F9A">
        <w:rPr>
          <w:rFonts w:eastAsia="Times New Roman" w:cstheme="minorHAnsi"/>
          <w:sz w:val="24"/>
          <w:szCs w:val="24"/>
          <w:lang w:val="en-AU"/>
        </w:rPr>
        <w:t>From a client point of view, clients are not left to one single assessment by one practitioner who may be unchallenged in their assumptions and assessment gathering.</w:t>
      </w:r>
    </w:p>
    <w:p w14:paraId="2EE583D8" w14:textId="77777777" w:rsidR="007B2F9A" w:rsidRPr="007B2F9A" w:rsidRDefault="007B2F9A" w:rsidP="007B2F9A">
      <w:pPr>
        <w:spacing w:after="0" w:line="240" w:lineRule="auto"/>
        <w:rPr>
          <w:rFonts w:ascii="Times New Roman" w:eastAsia="Times New Roman" w:hAnsi="Times New Roman" w:cs="Times New Roman"/>
          <w:sz w:val="24"/>
          <w:szCs w:val="24"/>
          <w:lang w:val="en-AU"/>
        </w:rPr>
      </w:pPr>
    </w:p>
    <w:p w14:paraId="35FFCA83" w14:textId="77777777" w:rsidR="007B2F9A" w:rsidRPr="007B2F9A" w:rsidRDefault="007B2F9A" w:rsidP="007B2F9A">
      <w:pPr>
        <w:shd w:val="clear" w:color="auto" w:fill="FFFFFF"/>
        <w:spacing w:after="0" w:line="240" w:lineRule="auto"/>
        <w:jc w:val="center"/>
        <w:rPr>
          <w:rFonts w:ascii="Calibri" w:eastAsia="Times New Roman" w:hAnsi="Calibri" w:cs="Tahoma"/>
          <w:i/>
          <w:color w:val="333333"/>
          <w:sz w:val="20"/>
          <w:szCs w:val="20"/>
          <w:lang w:val="en-AU"/>
        </w:rPr>
      </w:pPr>
      <w:r w:rsidRPr="007B2F9A">
        <w:rPr>
          <w:rFonts w:ascii="Calibri" w:eastAsia="Times New Roman" w:hAnsi="Calibri" w:cs="Tahoma"/>
          <w:i/>
          <w:color w:val="333333"/>
          <w:sz w:val="20"/>
          <w:szCs w:val="20"/>
          <w:lang w:val="en-AU"/>
        </w:rPr>
        <w:t>(Davys &amp; Rankine, 2016)</w:t>
      </w:r>
    </w:p>
    <w:p w14:paraId="3108E3A6" w14:textId="77777777" w:rsidR="007B2F9A" w:rsidRPr="007B2F9A" w:rsidRDefault="007B2F9A" w:rsidP="007B2F9A">
      <w:pPr>
        <w:shd w:val="clear" w:color="auto" w:fill="FFFFFF"/>
        <w:spacing w:after="0" w:line="240" w:lineRule="auto"/>
        <w:jc w:val="center"/>
        <w:rPr>
          <w:rFonts w:ascii="Calibri" w:eastAsia="Times New Roman" w:hAnsi="Calibri" w:cs="Tahoma"/>
          <w:sz w:val="24"/>
          <w:szCs w:val="24"/>
          <w:lang w:val="en-AU"/>
        </w:rPr>
      </w:pPr>
    </w:p>
    <w:p w14:paraId="3D122BE6" w14:textId="77777777" w:rsidR="007B2F9A" w:rsidRPr="007B2F9A" w:rsidRDefault="007B2F9A" w:rsidP="007B2F9A">
      <w:pPr>
        <w:shd w:val="clear" w:color="auto" w:fill="FFFFFF"/>
        <w:spacing w:after="0" w:line="240" w:lineRule="auto"/>
        <w:jc w:val="center"/>
        <w:rPr>
          <w:rFonts w:ascii="Calibri" w:eastAsia="Times New Roman" w:hAnsi="Calibri" w:cs="Tahoma"/>
          <w:sz w:val="24"/>
          <w:szCs w:val="24"/>
          <w:lang w:val="en-AU"/>
        </w:rPr>
      </w:pPr>
    </w:p>
    <w:p w14:paraId="7D2AF32A" w14:textId="77777777" w:rsidR="007B2F9A" w:rsidRPr="007B2F9A" w:rsidRDefault="007B2F9A" w:rsidP="007B2F9A">
      <w:pPr>
        <w:keepNext/>
        <w:spacing w:after="0" w:line="240" w:lineRule="auto"/>
        <w:jc w:val="both"/>
        <w:outlineLvl w:val="3"/>
        <w:rPr>
          <w:rFonts w:ascii="Calibri" w:eastAsia="Times New Roman" w:hAnsi="Calibri" w:cs="Calibri"/>
          <w:b/>
          <w:color w:val="003366"/>
          <w:sz w:val="28"/>
          <w:szCs w:val="28"/>
          <w:lang w:val="en-AU"/>
        </w:rPr>
      </w:pPr>
      <w:bookmarkStart w:id="7" w:name="_Hlk534707716"/>
    </w:p>
    <w:p w14:paraId="73BF7F93" w14:textId="77777777" w:rsidR="007B2F9A" w:rsidRPr="007B2F9A" w:rsidRDefault="007B2F9A" w:rsidP="007B2F9A">
      <w:pPr>
        <w:spacing w:after="0" w:line="240" w:lineRule="auto"/>
        <w:rPr>
          <w:rFonts w:ascii="Times New Roman" w:eastAsia="Times New Roman" w:hAnsi="Times New Roman" w:cs="Times New Roman"/>
          <w:sz w:val="24"/>
          <w:szCs w:val="24"/>
          <w:lang w:val="en-AU"/>
        </w:rPr>
      </w:pPr>
    </w:p>
    <w:p w14:paraId="148E2B35" w14:textId="77777777" w:rsidR="007B2F9A" w:rsidRPr="007B2F9A" w:rsidRDefault="007B2F9A" w:rsidP="007B2F9A">
      <w:pPr>
        <w:keepNext/>
        <w:spacing w:after="0" w:line="240" w:lineRule="auto"/>
        <w:jc w:val="both"/>
        <w:outlineLvl w:val="3"/>
        <w:rPr>
          <w:rFonts w:ascii="Calibri" w:eastAsia="Times New Roman" w:hAnsi="Calibri" w:cs="Calibri"/>
          <w:b/>
          <w:color w:val="003366"/>
          <w:sz w:val="28"/>
          <w:szCs w:val="28"/>
          <w:lang w:val="en-AU"/>
        </w:rPr>
      </w:pPr>
    </w:p>
    <w:p w14:paraId="2D1C4D06" w14:textId="77777777" w:rsidR="007B2F9A" w:rsidRPr="007B2F9A" w:rsidRDefault="007B2F9A" w:rsidP="007B2F9A">
      <w:pPr>
        <w:keepNext/>
        <w:spacing w:after="0" w:line="240" w:lineRule="auto"/>
        <w:jc w:val="both"/>
        <w:outlineLvl w:val="3"/>
        <w:rPr>
          <w:rFonts w:ascii="Calibri" w:eastAsia="Times New Roman" w:hAnsi="Calibri" w:cs="Calibri"/>
          <w:b/>
          <w:color w:val="003366"/>
          <w:sz w:val="28"/>
          <w:szCs w:val="28"/>
          <w:lang w:val="en-AU"/>
        </w:rPr>
      </w:pPr>
    </w:p>
    <w:p w14:paraId="31C39E92" w14:textId="77777777" w:rsidR="007B2F9A" w:rsidRPr="007B2F9A" w:rsidRDefault="007B2F9A" w:rsidP="007B2F9A">
      <w:pPr>
        <w:keepNext/>
        <w:spacing w:after="0" w:line="240" w:lineRule="auto"/>
        <w:jc w:val="both"/>
        <w:outlineLvl w:val="3"/>
        <w:rPr>
          <w:rFonts w:ascii="Calibri" w:eastAsia="Times New Roman" w:hAnsi="Calibri" w:cs="Calibri"/>
          <w:b/>
          <w:color w:val="003366"/>
          <w:sz w:val="28"/>
          <w:szCs w:val="28"/>
          <w:lang w:val="en-AU"/>
        </w:rPr>
      </w:pPr>
      <w:r w:rsidRPr="007B2F9A">
        <w:rPr>
          <w:rFonts w:ascii="Calibri" w:eastAsia="Times New Roman" w:hAnsi="Calibri" w:cs="Calibri"/>
          <w:b/>
          <w:color w:val="003366"/>
          <w:sz w:val="28"/>
          <w:szCs w:val="28"/>
          <w:lang w:val="en-AU"/>
        </w:rPr>
        <w:t>Setting up a supervision group</w:t>
      </w:r>
    </w:p>
    <w:bookmarkEnd w:id="7"/>
    <w:p w14:paraId="38A71424" w14:textId="77777777" w:rsidR="007B2F9A" w:rsidRPr="007B2F9A" w:rsidRDefault="007B2F9A" w:rsidP="007B2F9A">
      <w:pPr>
        <w:spacing w:after="0" w:line="240" w:lineRule="auto"/>
        <w:rPr>
          <w:rFonts w:ascii="Times New Roman" w:eastAsia="Times New Roman" w:hAnsi="Times New Roman" w:cs="Times New Roman"/>
          <w:sz w:val="24"/>
          <w:szCs w:val="24"/>
          <w:lang w:val="en-AU"/>
        </w:rPr>
      </w:pPr>
    </w:p>
    <w:p w14:paraId="7CBC7F64" w14:textId="77777777" w:rsidR="007B2F9A" w:rsidRPr="007B2F9A" w:rsidRDefault="007B2F9A" w:rsidP="007B2F9A">
      <w:pPr>
        <w:spacing w:after="0" w:line="240" w:lineRule="auto"/>
        <w:rPr>
          <w:rFonts w:eastAsia="Times New Roman" w:cstheme="minorHAnsi"/>
          <w:sz w:val="24"/>
          <w:szCs w:val="24"/>
          <w:lang w:val="en-AU"/>
        </w:rPr>
      </w:pPr>
      <w:r w:rsidRPr="007B2F9A">
        <w:rPr>
          <w:rFonts w:eastAsia="Times New Roman" w:cstheme="minorHAnsi"/>
          <w:sz w:val="24"/>
          <w:szCs w:val="24"/>
          <w:lang w:val="en-AU"/>
        </w:rPr>
        <w:t>The first session should be designated to establishing common goals, values and the way in which the group wants to function.  Ways of doing this are varied however the following are suggestions for facilitating this process:</w:t>
      </w:r>
    </w:p>
    <w:p w14:paraId="6670291F" w14:textId="77777777" w:rsidR="007B2F9A" w:rsidRPr="007B2F9A" w:rsidRDefault="007B2F9A" w:rsidP="007B2F9A">
      <w:pPr>
        <w:spacing w:after="0" w:line="240" w:lineRule="auto"/>
        <w:rPr>
          <w:rFonts w:eastAsia="Times New Roman" w:cstheme="minorHAnsi"/>
          <w:sz w:val="24"/>
          <w:szCs w:val="24"/>
          <w:lang w:val="en-AU"/>
        </w:rPr>
      </w:pPr>
    </w:p>
    <w:p w14:paraId="77E66599" w14:textId="77777777" w:rsidR="007B2F9A" w:rsidRPr="007B2F9A" w:rsidRDefault="007B2F9A" w:rsidP="007B2F9A">
      <w:pPr>
        <w:numPr>
          <w:ilvl w:val="0"/>
          <w:numId w:val="7"/>
        </w:numPr>
        <w:spacing w:after="0" w:line="240" w:lineRule="auto"/>
        <w:rPr>
          <w:rFonts w:eastAsia="Times New Roman" w:cstheme="minorHAnsi"/>
          <w:sz w:val="24"/>
          <w:szCs w:val="24"/>
          <w:lang w:val="en-AU"/>
        </w:rPr>
      </w:pPr>
      <w:r w:rsidRPr="007B2F9A">
        <w:rPr>
          <w:rFonts w:eastAsia="Times New Roman" w:cstheme="minorHAnsi"/>
          <w:sz w:val="24"/>
          <w:szCs w:val="24"/>
          <w:lang w:val="en-AU"/>
        </w:rPr>
        <w:t>Start by each person introducing themselves, sharing where they work and something the rest of the group does not know about them (or other activities which facilitate members in getting to know each other better and breaking down barriers in a safe way)</w:t>
      </w:r>
    </w:p>
    <w:p w14:paraId="5CD48887" w14:textId="77777777" w:rsidR="007B2F9A" w:rsidRPr="007B2F9A" w:rsidRDefault="007B2F9A" w:rsidP="007B2F9A">
      <w:pPr>
        <w:numPr>
          <w:ilvl w:val="0"/>
          <w:numId w:val="7"/>
        </w:numPr>
        <w:spacing w:after="0" w:line="240" w:lineRule="auto"/>
        <w:rPr>
          <w:rFonts w:eastAsia="Times New Roman" w:cstheme="minorHAnsi"/>
          <w:sz w:val="24"/>
          <w:szCs w:val="24"/>
          <w:lang w:val="en-AU"/>
        </w:rPr>
      </w:pPr>
      <w:r w:rsidRPr="007B2F9A">
        <w:rPr>
          <w:rFonts w:eastAsia="Times New Roman" w:cstheme="minorHAnsi"/>
          <w:sz w:val="24"/>
          <w:szCs w:val="24"/>
          <w:lang w:val="en-AU"/>
        </w:rPr>
        <w:t>Allow opportunity for members to share any previous experiences (both positive and negative) of supervision.</w:t>
      </w:r>
    </w:p>
    <w:p w14:paraId="60869D40" w14:textId="77777777" w:rsidR="007B2F9A" w:rsidRPr="007B2F9A" w:rsidRDefault="007B2F9A" w:rsidP="007B2F9A">
      <w:pPr>
        <w:numPr>
          <w:ilvl w:val="0"/>
          <w:numId w:val="7"/>
        </w:numPr>
        <w:spacing w:after="0" w:line="240" w:lineRule="auto"/>
        <w:rPr>
          <w:rFonts w:eastAsia="Times New Roman" w:cstheme="minorHAnsi"/>
          <w:sz w:val="24"/>
          <w:szCs w:val="24"/>
          <w:lang w:val="en-AU"/>
        </w:rPr>
      </w:pPr>
      <w:r w:rsidRPr="007B2F9A">
        <w:rPr>
          <w:rFonts w:eastAsia="Times New Roman" w:cstheme="minorHAnsi"/>
          <w:sz w:val="24"/>
          <w:szCs w:val="24"/>
          <w:lang w:val="en-AU"/>
        </w:rPr>
        <w:t xml:space="preserve">Ask participants to discuss what </w:t>
      </w:r>
      <w:r w:rsidR="002C5E4A">
        <w:rPr>
          <w:rFonts w:eastAsia="Times New Roman" w:cstheme="minorHAnsi"/>
          <w:sz w:val="24"/>
          <w:szCs w:val="24"/>
          <w:lang w:val="en-AU"/>
        </w:rPr>
        <w:t xml:space="preserve">their understanding of supervision is, what they want </w:t>
      </w:r>
      <w:r w:rsidRPr="007B2F9A">
        <w:rPr>
          <w:rFonts w:eastAsia="Times New Roman" w:cstheme="minorHAnsi"/>
          <w:sz w:val="24"/>
          <w:szCs w:val="24"/>
          <w:lang w:val="en-AU"/>
        </w:rPr>
        <w:t xml:space="preserve">to get </w:t>
      </w:r>
      <w:r w:rsidR="002C5E4A">
        <w:rPr>
          <w:rFonts w:eastAsia="Times New Roman" w:cstheme="minorHAnsi"/>
          <w:sz w:val="24"/>
          <w:szCs w:val="24"/>
          <w:lang w:val="en-AU"/>
        </w:rPr>
        <w:t>from</w:t>
      </w:r>
      <w:r w:rsidRPr="007B2F9A">
        <w:rPr>
          <w:rFonts w:eastAsia="Times New Roman" w:cstheme="minorHAnsi"/>
          <w:sz w:val="24"/>
          <w:szCs w:val="24"/>
          <w:lang w:val="en-AU"/>
        </w:rPr>
        <w:t xml:space="preserve"> supervision (goals) and if they have any fears about supervision.  This can be done in pairs or individually or on post-it notes – these can then be shared back with the larger group. </w:t>
      </w:r>
    </w:p>
    <w:p w14:paraId="274B83E8" w14:textId="77777777" w:rsidR="007B2F9A" w:rsidRPr="007B2F9A" w:rsidRDefault="007B2F9A" w:rsidP="007B2F9A">
      <w:pPr>
        <w:numPr>
          <w:ilvl w:val="0"/>
          <w:numId w:val="7"/>
        </w:numPr>
        <w:spacing w:after="0" w:line="240" w:lineRule="auto"/>
        <w:rPr>
          <w:rFonts w:eastAsia="Times New Roman" w:cstheme="minorHAnsi"/>
          <w:sz w:val="24"/>
          <w:szCs w:val="24"/>
          <w:lang w:val="en-AU"/>
        </w:rPr>
      </w:pPr>
      <w:r w:rsidRPr="007B2F9A">
        <w:rPr>
          <w:rFonts w:eastAsia="Times New Roman" w:cstheme="minorHAnsi"/>
          <w:sz w:val="24"/>
          <w:szCs w:val="24"/>
          <w:lang w:val="en-AU"/>
        </w:rPr>
        <w:t>From the goals outlined by individual members – common goals can be identified.</w:t>
      </w:r>
    </w:p>
    <w:p w14:paraId="17102517" w14:textId="77777777" w:rsidR="007B2F9A" w:rsidRPr="007B2F9A" w:rsidRDefault="007B2F9A" w:rsidP="007B2F9A">
      <w:pPr>
        <w:numPr>
          <w:ilvl w:val="0"/>
          <w:numId w:val="7"/>
        </w:numPr>
        <w:spacing w:after="0" w:line="240" w:lineRule="auto"/>
        <w:rPr>
          <w:rFonts w:eastAsia="Times New Roman" w:cstheme="minorHAnsi"/>
          <w:sz w:val="24"/>
          <w:szCs w:val="24"/>
          <w:lang w:val="en-AU"/>
        </w:rPr>
      </w:pPr>
      <w:r w:rsidRPr="007B2F9A">
        <w:rPr>
          <w:rFonts w:eastAsia="Times New Roman" w:cstheme="minorHAnsi"/>
          <w:sz w:val="24"/>
          <w:szCs w:val="24"/>
          <w:lang w:val="en-AU"/>
        </w:rPr>
        <w:t xml:space="preserve">It is also useful to work together on shared group values.  This is a way </w:t>
      </w:r>
      <w:r w:rsidR="002C5E4A">
        <w:rPr>
          <w:rFonts w:eastAsia="Times New Roman" w:cstheme="minorHAnsi"/>
          <w:sz w:val="24"/>
          <w:szCs w:val="24"/>
          <w:lang w:val="en-AU"/>
        </w:rPr>
        <w:t>for</w:t>
      </w:r>
      <w:r w:rsidRPr="007B2F9A">
        <w:rPr>
          <w:rFonts w:eastAsia="Times New Roman" w:cstheme="minorHAnsi"/>
          <w:sz w:val="24"/>
          <w:szCs w:val="24"/>
          <w:lang w:val="en-AU"/>
        </w:rPr>
        <w:t xml:space="preserve"> the</w:t>
      </w:r>
      <w:r w:rsidR="002C5E4A">
        <w:rPr>
          <w:rFonts w:eastAsia="Times New Roman" w:cstheme="minorHAnsi"/>
          <w:sz w:val="24"/>
          <w:szCs w:val="24"/>
          <w:lang w:val="en-AU"/>
        </w:rPr>
        <w:t xml:space="preserve"> </w:t>
      </w:r>
      <w:r w:rsidRPr="007B2F9A">
        <w:rPr>
          <w:rFonts w:eastAsia="Times New Roman" w:cstheme="minorHAnsi"/>
          <w:sz w:val="24"/>
          <w:szCs w:val="24"/>
          <w:lang w:val="en-AU"/>
        </w:rPr>
        <w:t xml:space="preserve">group </w:t>
      </w:r>
      <w:r w:rsidR="002C5E4A">
        <w:rPr>
          <w:rFonts w:eastAsia="Times New Roman" w:cstheme="minorHAnsi"/>
          <w:sz w:val="24"/>
          <w:szCs w:val="24"/>
          <w:lang w:val="en-AU"/>
        </w:rPr>
        <w:t xml:space="preserve">to </w:t>
      </w:r>
      <w:r w:rsidRPr="007B2F9A">
        <w:rPr>
          <w:rFonts w:eastAsia="Times New Roman" w:cstheme="minorHAnsi"/>
          <w:sz w:val="24"/>
          <w:szCs w:val="24"/>
          <w:lang w:val="en-AU"/>
        </w:rPr>
        <w:t>start work</w:t>
      </w:r>
      <w:r w:rsidR="002C5E4A">
        <w:rPr>
          <w:rFonts w:eastAsia="Times New Roman" w:cstheme="minorHAnsi"/>
          <w:sz w:val="24"/>
          <w:szCs w:val="24"/>
          <w:lang w:val="en-AU"/>
        </w:rPr>
        <w:t>ing</w:t>
      </w:r>
      <w:r w:rsidRPr="007B2F9A">
        <w:rPr>
          <w:rFonts w:eastAsia="Times New Roman" w:cstheme="minorHAnsi"/>
          <w:sz w:val="24"/>
          <w:szCs w:val="24"/>
          <w:lang w:val="en-AU"/>
        </w:rPr>
        <w:t xml:space="preserve"> collaboratively together </w:t>
      </w:r>
      <w:r w:rsidR="002C5E4A">
        <w:rPr>
          <w:rFonts w:eastAsia="Times New Roman" w:cstheme="minorHAnsi"/>
          <w:sz w:val="24"/>
          <w:szCs w:val="24"/>
          <w:lang w:val="en-AU"/>
        </w:rPr>
        <w:t xml:space="preserve">to form </w:t>
      </w:r>
      <w:r w:rsidRPr="007B2F9A">
        <w:rPr>
          <w:rFonts w:eastAsia="Times New Roman" w:cstheme="minorHAnsi"/>
          <w:sz w:val="24"/>
          <w:szCs w:val="24"/>
          <w:lang w:val="en-AU"/>
        </w:rPr>
        <w:t>a blue print of what values are important to the group and the way they want to work together</w:t>
      </w:r>
      <w:r w:rsidR="002C5E4A">
        <w:rPr>
          <w:rFonts w:eastAsia="Times New Roman" w:cstheme="minorHAnsi"/>
          <w:sz w:val="24"/>
          <w:szCs w:val="24"/>
          <w:lang w:val="en-AU"/>
        </w:rPr>
        <w:t xml:space="preserve"> (</w:t>
      </w:r>
      <w:r w:rsidRPr="007B2F9A">
        <w:rPr>
          <w:rFonts w:eastAsia="Times New Roman" w:cstheme="minorHAnsi"/>
          <w:sz w:val="24"/>
          <w:szCs w:val="24"/>
          <w:lang w:val="en-AU"/>
        </w:rPr>
        <w:t xml:space="preserve">see </w:t>
      </w:r>
      <w:r w:rsidRPr="00AC2873">
        <w:rPr>
          <w:rFonts w:eastAsia="Times New Roman" w:cstheme="minorHAnsi"/>
          <w:sz w:val="24"/>
          <w:szCs w:val="24"/>
          <w:lang w:val="en-AU"/>
        </w:rPr>
        <w:t>appendix 3</w:t>
      </w:r>
      <w:r w:rsidRPr="007B2F9A">
        <w:rPr>
          <w:rFonts w:eastAsia="Times New Roman" w:cstheme="minorHAnsi"/>
          <w:sz w:val="24"/>
          <w:szCs w:val="24"/>
          <w:lang w:val="en-AU"/>
        </w:rPr>
        <w:t xml:space="preserve"> for the group values exercise</w:t>
      </w:r>
      <w:r w:rsidR="002C5E4A">
        <w:rPr>
          <w:rFonts w:eastAsia="Times New Roman" w:cstheme="minorHAnsi"/>
          <w:sz w:val="24"/>
          <w:szCs w:val="24"/>
          <w:lang w:val="en-AU"/>
        </w:rPr>
        <w:t>)</w:t>
      </w:r>
      <w:r w:rsidRPr="007B2F9A">
        <w:rPr>
          <w:rFonts w:eastAsia="Times New Roman" w:cstheme="minorHAnsi"/>
          <w:sz w:val="24"/>
          <w:szCs w:val="24"/>
          <w:lang w:val="en-AU"/>
        </w:rPr>
        <w:t>.</w:t>
      </w:r>
    </w:p>
    <w:p w14:paraId="616B939C" w14:textId="77777777" w:rsidR="007B2F9A" w:rsidRPr="007B2F9A" w:rsidRDefault="007B2F9A" w:rsidP="007B2F9A">
      <w:pPr>
        <w:numPr>
          <w:ilvl w:val="0"/>
          <w:numId w:val="7"/>
        </w:numPr>
        <w:spacing w:after="0" w:line="240" w:lineRule="auto"/>
        <w:rPr>
          <w:rFonts w:eastAsia="Times New Roman" w:cstheme="minorHAnsi"/>
          <w:sz w:val="24"/>
          <w:szCs w:val="24"/>
          <w:lang w:val="en-AU"/>
        </w:rPr>
      </w:pPr>
      <w:r w:rsidRPr="007B2F9A">
        <w:rPr>
          <w:rFonts w:eastAsia="Times New Roman" w:cstheme="minorHAnsi"/>
          <w:sz w:val="24"/>
          <w:szCs w:val="24"/>
          <w:lang w:val="en-AU"/>
        </w:rPr>
        <w:t xml:space="preserve">The group then needs to work together on ground rules – these are the practical arrangements which include time, place and frequency of meeting, interruptions, apologies, expected attendance, agenda for the sessions (example agenda </w:t>
      </w:r>
      <w:r w:rsidRPr="00AC2873">
        <w:rPr>
          <w:rFonts w:eastAsia="Times New Roman" w:cstheme="minorHAnsi"/>
          <w:sz w:val="24"/>
          <w:szCs w:val="24"/>
          <w:lang w:val="en-AU"/>
        </w:rPr>
        <w:t>appendix 4</w:t>
      </w:r>
      <w:r w:rsidRPr="007B2F9A">
        <w:rPr>
          <w:rFonts w:eastAsia="Times New Roman" w:cstheme="minorHAnsi"/>
          <w:sz w:val="24"/>
          <w:szCs w:val="24"/>
          <w:lang w:val="en-AU"/>
        </w:rPr>
        <w:t>).</w:t>
      </w:r>
    </w:p>
    <w:p w14:paraId="770AA09C" w14:textId="77777777" w:rsidR="007B2F9A" w:rsidRPr="007B2F9A" w:rsidRDefault="007B2F9A" w:rsidP="007B2F9A">
      <w:pPr>
        <w:numPr>
          <w:ilvl w:val="0"/>
          <w:numId w:val="7"/>
        </w:numPr>
        <w:spacing w:after="0" w:line="240" w:lineRule="auto"/>
        <w:rPr>
          <w:rFonts w:eastAsia="Times New Roman" w:cstheme="minorHAnsi"/>
          <w:sz w:val="24"/>
          <w:szCs w:val="24"/>
          <w:lang w:val="en-AU"/>
        </w:rPr>
      </w:pPr>
      <w:r w:rsidRPr="007B2F9A">
        <w:rPr>
          <w:rFonts w:eastAsia="Times New Roman" w:cstheme="minorHAnsi"/>
          <w:sz w:val="24"/>
          <w:szCs w:val="24"/>
          <w:lang w:val="en-AU"/>
        </w:rPr>
        <w:t>The groups agreed values and ground rules then form the basis for a group contract/agreement, this should also include specific accountabilities, confidentiality, boundaries, responsibilities, process for dealing with complaints/disagreements, feedback and review</w:t>
      </w:r>
      <w:r w:rsidR="002C5E4A">
        <w:rPr>
          <w:rFonts w:eastAsia="Times New Roman" w:cstheme="minorHAnsi"/>
          <w:sz w:val="24"/>
          <w:szCs w:val="24"/>
          <w:lang w:val="en-AU"/>
        </w:rPr>
        <w:t xml:space="preserve"> (example appendix 1)</w:t>
      </w:r>
      <w:r w:rsidR="00226ECE">
        <w:rPr>
          <w:rFonts w:eastAsia="Times New Roman" w:cstheme="minorHAnsi"/>
          <w:sz w:val="24"/>
          <w:szCs w:val="24"/>
          <w:lang w:val="en-AU"/>
        </w:rPr>
        <w:t>.</w:t>
      </w:r>
    </w:p>
    <w:p w14:paraId="6DC071D0" w14:textId="77777777" w:rsidR="007B2F9A" w:rsidRPr="007B2F9A" w:rsidRDefault="007B2F9A" w:rsidP="007B2F9A">
      <w:pPr>
        <w:shd w:val="clear" w:color="auto" w:fill="FFFFFF"/>
        <w:spacing w:after="0" w:line="240" w:lineRule="auto"/>
        <w:rPr>
          <w:rFonts w:ascii="Calibri" w:eastAsia="Times New Roman" w:hAnsi="Calibri" w:cs="Tahoma"/>
          <w:sz w:val="24"/>
          <w:szCs w:val="24"/>
          <w:lang w:val="en-AU"/>
        </w:rPr>
      </w:pPr>
    </w:p>
    <w:p w14:paraId="0ADB1D32" w14:textId="77777777" w:rsidR="007B2F9A" w:rsidRDefault="007B2F9A" w:rsidP="007B2F9A">
      <w:pPr>
        <w:keepNext/>
        <w:spacing w:after="0" w:line="240" w:lineRule="auto"/>
        <w:jc w:val="both"/>
        <w:outlineLvl w:val="3"/>
        <w:rPr>
          <w:rFonts w:ascii="Calibri" w:eastAsia="Times New Roman" w:hAnsi="Calibri" w:cs="Calibri"/>
          <w:b/>
          <w:color w:val="003366"/>
          <w:sz w:val="28"/>
          <w:szCs w:val="28"/>
          <w:lang w:val="en-AU"/>
        </w:rPr>
      </w:pPr>
      <w:r w:rsidRPr="007B2F9A">
        <w:rPr>
          <w:rFonts w:ascii="Calibri" w:eastAsia="Times New Roman" w:hAnsi="Calibri" w:cs="Calibri"/>
          <w:b/>
          <w:color w:val="003366"/>
          <w:sz w:val="28"/>
          <w:szCs w:val="28"/>
          <w:lang w:val="en-AU"/>
        </w:rPr>
        <w:t xml:space="preserve">Peer/group supervision </w:t>
      </w:r>
      <w:r w:rsidR="00226ECE">
        <w:rPr>
          <w:rFonts w:ascii="Calibri" w:eastAsia="Times New Roman" w:hAnsi="Calibri" w:cs="Calibri"/>
          <w:b/>
          <w:color w:val="003366"/>
          <w:sz w:val="28"/>
          <w:szCs w:val="28"/>
          <w:lang w:val="en-AU"/>
        </w:rPr>
        <w:t>agenda</w:t>
      </w:r>
    </w:p>
    <w:p w14:paraId="12FBB88B" w14:textId="77777777" w:rsidR="00226ECE" w:rsidRDefault="00226ECE" w:rsidP="00226ECE">
      <w:pPr>
        <w:spacing w:after="0" w:line="240" w:lineRule="auto"/>
        <w:rPr>
          <w:rFonts w:eastAsia="Times New Roman" w:cstheme="minorHAnsi"/>
          <w:sz w:val="24"/>
          <w:szCs w:val="24"/>
          <w:lang w:val="en-AU"/>
        </w:rPr>
      </w:pPr>
      <w:r>
        <w:rPr>
          <w:rFonts w:eastAsia="Times New Roman" w:cstheme="minorHAnsi"/>
          <w:sz w:val="24"/>
          <w:szCs w:val="24"/>
          <w:lang w:val="en-AU"/>
        </w:rPr>
        <w:t>Each session starts by each member sharing a celebration or challenge since the last meeting.  There may be some general business or sharing of upcoming professional development.  Each group needs to decide how many members will bring something to supervision each time.  This can be rostered in advance to make sure that each member gets the opportunity to present or it may be decided on the day as the need arises.  Large groups could split into two groups to keep the numbers small and allow more members to have active supervision.  The group may also want to allocate some time to professional development such as speakers.</w:t>
      </w:r>
    </w:p>
    <w:p w14:paraId="5DE37ADF" w14:textId="77777777" w:rsidR="00226ECE" w:rsidRPr="007B2F9A" w:rsidRDefault="00226ECE" w:rsidP="00226ECE">
      <w:pPr>
        <w:spacing w:after="0" w:line="240" w:lineRule="auto"/>
        <w:rPr>
          <w:rFonts w:ascii="Calibri" w:eastAsia="Times New Roman" w:hAnsi="Calibri" w:cs="Calibri"/>
          <w:b/>
          <w:color w:val="003366"/>
          <w:sz w:val="28"/>
          <w:szCs w:val="28"/>
          <w:lang w:val="en-AU"/>
        </w:rPr>
      </w:pPr>
    </w:p>
    <w:p w14:paraId="7AED96B3" w14:textId="77777777" w:rsidR="00226ECE" w:rsidRDefault="00226ECE" w:rsidP="00226ECE">
      <w:pPr>
        <w:keepNext/>
        <w:spacing w:after="0" w:line="240" w:lineRule="auto"/>
        <w:jc w:val="both"/>
        <w:outlineLvl w:val="3"/>
        <w:rPr>
          <w:rFonts w:ascii="Calibri" w:eastAsia="Times New Roman" w:hAnsi="Calibri" w:cs="Calibri"/>
          <w:b/>
          <w:color w:val="003366"/>
          <w:sz w:val="28"/>
          <w:szCs w:val="28"/>
          <w:lang w:val="en-AU"/>
        </w:rPr>
      </w:pPr>
      <w:r w:rsidRPr="007B2F9A">
        <w:rPr>
          <w:rFonts w:ascii="Calibri" w:eastAsia="Times New Roman" w:hAnsi="Calibri" w:cs="Calibri"/>
          <w:b/>
          <w:color w:val="003366"/>
          <w:sz w:val="28"/>
          <w:szCs w:val="28"/>
          <w:lang w:val="en-AU"/>
        </w:rPr>
        <w:t xml:space="preserve">Peer/group supervision </w:t>
      </w:r>
      <w:r>
        <w:rPr>
          <w:rFonts w:ascii="Calibri" w:eastAsia="Times New Roman" w:hAnsi="Calibri" w:cs="Calibri"/>
          <w:b/>
          <w:color w:val="003366"/>
          <w:sz w:val="28"/>
          <w:szCs w:val="28"/>
          <w:lang w:val="en-AU"/>
        </w:rPr>
        <w:t>processes</w:t>
      </w:r>
    </w:p>
    <w:p w14:paraId="07BB3B21" w14:textId="77777777" w:rsidR="007B2F9A" w:rsidRDefault="007B2F9A" w:rsidP="007B2F9A">
      <w:pPr>
        <w:spacing w:after="0" w:line="240" w:lineRule="auto"/>
        <w:rPr>
          <w:rFonts w:eastAsia="Times New Roman" w:cstheme="minorHAnsi"/>
          <w:sz w:val="24"/>
          <w:szCs w:val="24"/>
          <w:lang w:val="en-AU"/>
        </w:rPr>
      </w:pPr>
      <w:r w:rsidRPr="007B2F9A">
        <w:rPr>
          <w:rFonts w:eastAsia="Times New Roman" w:cstheme="minorHAnsi"/>
          <w:sz w:val="24"/>
          <w:szCs w:val="24"/>
          <w:lang w:val="en-AU"/>
        </w:rPr>
        <w:t xml:space="preserve">For effective supervision to occur in a group setting it is recommended that set processes are used in order to facilitate the maximum benefit for the </w:t>
      </w:r>
      <w:r w:rsidRPr="00AC2873">
        <w:rPr>
          <w:rFonts w:eastAsia="Times New Roman" w:cstheme="minorHAnsi"/>
          <w:sz w:val="24"/>
          <w:szCs w:val="24"/>
          <w:lang w:val="en-AU"/>
        </w:rPr>
        <w:t xml:space="preserve">supervisees (appendix </w:t>
      </w:r>
      <w:r w:rsidR="00226ECE" w:rsidRPr="00AC2873">
        <w:rPr>
          <w:rFonts w:eastAsia="Times New Roman" w:cstheme="minorHAnsi"/>
          <w:sz w:val="24"/>
          <w:szCs w:val="24"/>
          <w:lang w:val="en-AU"/>
        </w:rPr>
        <w:t>5</w:t>
      </w:r>
      <w:r w:rsidRPr="00AC2873">
        <w:rPr>
          <w:rFonts w:eastAsia="Times New Roman" w:cstheme="minorHAnsi"/>
          <w:sz w:val="24"/>
          <w:szCs w:val="24"/>
          <w:lang w:val="en-AU"/>
        </w:rPr>
        <w:t>).</w:t>
      </w:r>
      <w:r w:rsidRPr="007B2F9A">
        <w:rPr>
          <w:rFonts w:eastAsia="Times New Roman" w:cstheme="minorHAnsi"/>
          <w:sz w:val="24"/>
          <w:szCs w:val="24"/>
          <w:lang w:val="en-AU"/>
        </w:rPr>
        <w:t xml:space="preserve">  These processes allow the group members to effectively participate in the supervision process. There are a variety of different processes and the one chosen may depend on what is being brought to supervision and what the supervisee wants from the session.  </w:t>
      </w:r>
    </w:p>
    <w:p w14:paraId="34D81C42" w14:textId="77777777" w:rsidR="007B2F9A" w:rsidRPr="007B2F9A" w:rsidRDefault="007B2F9A" w:rsidP="007B2F9A">
      <w:pPr>
        <w:shd w:val="clear" w:color="auto" w:fill="FFFFFF"/>
        <w:spacing w:after="0" w:line="240" w:lineRule="auto"/>
        <w:rPr>
          <w:rFonts w:eastAsia="Times New Roman" w:cstheme="minorHAnsi"/>
          <w:sz w:val="24"/>
          <w:szCs w:val="24"/>
          <w:lang w:val="en-AU"/>
        </w:rPr>
      </w:pPr>
    </w:p>
    <w:p w14:paraId="61C0DD73" w14:textId="77777777" w:rsidR="007B2F9A" w:rsidRPr="007B2F9A" w:rsidRDefault="007B2F9A" w:rsidP="007B2F9A">
      <w:pPr>
        <w:shd w:val="clear" w:color="auto" w:fill="FFFFFF"/>
        <w:spacing w:after="0" w:line="240" w:lineRule="auto"/>
        <w:rPr>
          <w:rFonts w:eastAsia="Times New Roman" w:cstheme="minorHAnsi"/>
          <w:sz w:val="24"/>
          <w:szCs w:val="24"/>
          <w:lang w:val="en-AU"/>
        </w:rPr>
      </w:pPr>
      <w:r w:rsidRPr="007B2F9A">
        <w:rPr>
          <w:rFonts w:eastAsia="Times New Roman" w:cstheme="minorHAnsi"/>
          <w:sz w:val="24"/>
          <w:szCs w:val="24"/>
          <w:lang w:val="en-AU"/>
        </w:rPr>
        <w:t>Each person chooses an appropriate process and presents their incident, dilemma, success…following the steps of the process in order.</w:t>
      </w:r>
    </w:p>
    <w:p w14:paraId="3EFC7DF0" w14:textId="77777777" w:rsidR="007B2F9A" w:rsidRPr="007B2F9A" w:rsidRDefault="007B2F9A" w:rsidP="007B2F9A">
      <w:pPr>
        <w:shd w:val="clear" w:color="auto" w:fill="FFFFFF"/>
        <w:spacing w:after="0" w:line="240" w:lineRule="auto"/>
        <w:rPr>
          <w:rFonts w:eastAsia="Times New Roman" w:cstheme="minorHAnsi"/>
          <w:sz w:val="24"/>
          <w:szCs w:val="24"/>
          <w:lang w:val="en-AU"/>
        </w:rPr>
      </w:pPr>
      <w:r w:rsidRPr="007B2F9A">
        <w:rPr>
          <w:rFonts w:eastAsia="Times New Roman" w:cstheme="minorHAnsi"/>
          <w:sz w:val="24"/>
          <w:szCs w:val="24"/>
          <w:lang w:val="en-AU"/>
        </w:rPr>
        <w:t xml:space="preserve">An eye is kept on the time in order to get through the agenda – there is always </w:t>
      </w:r>
      <w:r w:rsidR="002C5E4A">
        <w:rPr>
          <w:rFonts w:eastAsia="Times New Roman" w:cstheme="minorHAnsi"/>
          <w:sz w:val="24"/>
          <w:szCs w:val="24"/>
          <w:lang w:val="en-AU"/>
        </w:rPr>
        <w:t>m</w:t>
      </w:r>
      <w:r w:rsidRPr="007B2F9A">
        <w:rPr>
          <w:rFonts w:eastAsia="Times New Roman" w:cstheme="minorHAnsi"/>
          <w:sz w:val="24"/>
          <w:szCs w:val="24"/>
          <w:lang w:val="en-AU"/>
        </w:rPr>
        <w:t>ore that could be said and more that could be explored.  The key point to remember is that it is the supervisee’s process.</w:t>
      </w:r>
    </w:p>
    <w:p w14:paraId="77782F02" w14:textId="77777777" w:rsidR="007B2F9A" w:rsidRPr="007B2F9A" w:rsidRDefault="007B2F9A" w:rsidP="007B2F9A">
      <w:pPr>
        <w:spacing w:before="120" w:after="120" w:line="240" w:lineRule="auto"/>
        <w:rPr>
          <w:rFonts w:eastAsia="Calibri" w:cstheme="minorHAnsi"/>
          <w:color w:val="0D0D0D"/>
          <w:sz w:val="24"/>
          <w:szCs w:val="24"/>
        </w:rPr>
      </w:pPr>
      <w:r w:rsidRPr="007B2F9A">
        <w:rPr>
          <w:rFonts w:eastAsia="Calibri" w:cstheme="minorHAnsi"/>
          <w:color w:val="0D0D0D"/>
          <w:sz w:val="24"/>
          <w:szCs w:val="24"/>
        </w:rPr>
        <w:t>The group finishes by reviewing the session – each says what was useful, any suggestions for improvement and anything else they need to say or do to finish up for now.</w:t>
      </w:r>
    </w:p>
    <w:p w14:paraId="58B06339" w14:textId="77777777" w:rsidR="007B2F9A" w:rsidRPr="007B2F9A" w:rsidRDefault="007B2F9A" w:rsidP="007B2F9A">
      <w:pPr>
        <w:shd w:val="clear" w:color="auto" w:fill="FFFFFF"/>
        <w:spacing w:after="0" w:line="240" w:lineRule="auto"/>
        <w:rPr>
          <w:rFonts w:ascii="Calibri" w:eastAsia="Times New Roman" w:hAnsi="Calibri" w:cs="Tahoma"/>
          <w:sz w:val="24"/>
          <w:szCs w:val="24"/>
          <w:lang w:val="en-AU"/>
        </w:rPr>
      </w:pPr>
    </w:p>
    <w:p w14:paraId="01DB7986" w14:textId="77777777" w:rsidR="007B2F9A" w:rsidRPr="007B2F9A" w:rsidRDefault="007B2F9A" w:rsidP="007B2F9A">
      <w:pPr>
        <w:keepNext/>
        <w:spacing w:after="0" w:line="240" w:lineRule="auto"/>
        <w:ind w:left="360"/>
        <w:jc w:val="both"/>
        <w:outlineLvl w:val="3"/>
        <w:rPr>
          <w:rFonts w:ascii="Calibri" w:eastAsia="Times New Roman" w:hAnsi="Calibri" w:cs="Calibri"/>
          <w:b/>
          <w:color w:val="003366"/>
          <w:sz w:val="28"/>
          <w:szCs w:val="28"/>
          <w:lang w:val="en-AU"/>
        </w:rPr>
      </w:pPr>
      <w:r w:rsidRPr="007B2F9A">
        <w:rPr>
          <w:rFonts w:ascii="Calibri" w:eastAsia="Times New Roman" w:hAnsi="Calibri" w:cs="Calibri"/>
          <w:b/>
          <w:color w:val="003366"/>
          <w:sz w:val="28"/>
          <w:szCs w:val="28"/>
          <w:lang w:val="en-AU"/>
        </w:rPr>
        <w:lastRenderedPageBreak/>
        <w:t>Guidelines for Successful Peer/group supervision</w:t>
      </w:r>
    </w:p>
    <w:p w14:paraId="5BD1A7CD" w14:textId="77777777" w:rsidR="007B2F9A" w:rsidRPr="007B2F9A" w:rsidRDefault="007B2F9A" w:rsidP="007B2F9A">
      <w:pPr>
        <w:spacing w:before="120" w:after="120" w:line="240" w:lineRule="auto"/>
        <w:rPr>
          <w:rFonts w:ascii="Calibri" w:eastAsia="Calibri" w:hAnsi="Calibri" w:cs="Calibri"/>
          <w:b/>
          <w:color w:val="0D0D0D"/>
        </w:rPr>
      </w:pPr>
    </w:p>
    <w:p w14:paraId="151F3E11" w14:textId="77777777" w:rsidR="007B2F9A" w:rsidRPr="007B2F9A" w:rsidRDefault="007B2F9A" w:rsidP="007B2F9A">
      <w:pPr>
        <w:numPr>
          <w:ilvl w:val="0"/>
          <w:numId w:val="8"/>
        </w:numPr>
        <w:spacing w:before="120" w:after="120" w:line="240" w:lineRule="auto"/>
        <w:rPr>
          <w:rFonts w:ascii="Calibri" w:eastAsia="Calibri" w:hAnsi="Calibri" w:cs="Calibri"/>
          <w:color w:val="0D0D0D"/>
        </w:rPr>
      </w:pPr>
      <w:r w:rsidRPr="007B2F9A">
        <w:rPr>
          <w:rFonts w:ascii="Calibri" w:eastAsia="Calibri" w:hAnsi="Calibri" w:cs="Calibri"/>
          <w:color w:val="0D0D0D"/>
        </w:rPr>
        <w:t>Self-directed – the supervisee chooses their own process</w:t>
      </w:r>
    </w:p>
    <w:p w14:paraId="6A9CCD71" w14:textId="77777777" w:rsidR="007B2F9A" w:rsidRPr="007B2F9A" w:rsidRDefault="007B2F9A" w:rsidP="007B2F9A">
      <w:pPr>
        <w:numPr>
          <w:ilvl w:val="0"/>
          <w:numId w:val="8"/>
        </w:numPr>
        <w:spacing w:before="120" w:after="120" w:line="240" w:lineRule="auto"/>
        <w:rPr>
          <w:rFonts w:ascii="Calibri" w:eastAsia="Calibri" w:hAnsi="Calibri" w:cs="Calibri"/>
          <w:color w:val="0D0D0D"/>
        </w:rPr>
      </w:pPr>
      <w:r w:rsidRPr="007B2F9A">
        <w:rPr>
          <w:rFonts w:ascii="Calibri" w:eastAsia="Calibri" w:hAnsi="Calibri" w:cs="Calibri"/>
          <w:color w:val="0D0D0D"/>
        </w:rPr>
        <w:t>Take what you want and leave the rest</w:t>
      </w:r>
    </w:p>
    <w:p w14:paraId="1C825BE4" w14:textId="77777777" w:rsidR="007B2F9A" w:rsidRPr="007B2F9A" w:rsidRDefault="007B2F9A" w:rsidP="007B2F9A">
      <w:pPr>
        <w:numPr>
          <w:ilvl w:val="0"/>
          <w:numId w:val="8"/>
        </w:numPr>
        <w:spacing w:before="120" w:after="120" w:line="240" w:lineRule="auto"/>
        <w:rPr>
          <w:rFonts w:ascii="Calibri" w:eastAsia="Calibri" w:hAnsi="Calibri" w:cs="Calibri"/>
          <w:color w:val="0D0D0D"/>
        </w:rPr>
      </w:pPr>
      <w:r w:rsidRPr="007B2F9A">
        <w:rPr>
          <w:rFonts w:ascii="Calibri" w:eastAsia="Calibri" w:hAnsi="Calibri" w:cs="Calibri"/>
          <w:color w:val="0D0D0D"/>
        </w:rPr>
        <w:t>High value on turning up- make the group a priority when organising your time</w:t>
      </w:r>
    </w:p>
    <w:p w14:paraId="500C0CA0" w14:textId="77777777" w:rsidR="007B2F9A" w:rsidRPr="007B2F9A" w:rsidRDefault="007B2F9A" w:rsidP="007B2F9A">
      <w:pPr>
        <w:numPr>
          <w:ilvl w:val="0"/>
          <w:numId w:val="8"/>
        </w:numPr>
        <w:spacing w:before="120" w:after="120" w:line="240" w:lineRule="auto"/>
        <w:rPr>
          <w:rFonts w:ascii="Calibri" w:eastAsia="Calibri" w:hAnsi="Calibri" w:cs="Calibri"/>
          <w:color w:val="0D0D0D"/>
        </w:rPr>
      </w:pPr>
      <w:r w:rsidRPr="007B2F9A">
        <w:rPr>
          <w:rFonts w:ascii="Calibri" w:eastAsia="Calibri" w:hAnsi="Calibri" w:cs="Calibri"/>
          <w:color w:val="0D0D0D"/>
        </w:rPr>
        <w:t>Avoid trying to look competent in front of the group. It is OK to make mistakes and learn from them</w:t>
      </w:r>
    </w:p>
    <w:p w14:paraId="794D24F2" w14:textId="77777777" w:rsidR="007B2F9A" w:rsidRPr="007B2F9A" w:rsidRDefault="007B2F9A" w:rsidP="007B2F9A">
      <w:pPr>
        <w:numPr>
          <w:ilvl w:val="0"/>
          <w:numId w:val="8"/>
        </w:numPr>
        <w:spacing w:before="120" w:after="120" w:line="240" w:lineRule="auto"/>
        <w:rPr>
          <w:rFonts w:ascii="Calibri" w:eastAsia="Calibri" w:hAnsi="Calibri" w:cs="Calibri"/>
          <w:color w:val="0D0D0D"/>
        </w:rPr>
      </w:pPr>
      <w:r w:rsidRPr="007B2F9A">
        <w:rPr>
          <w:rFonts w:ascii="Calibri" w:eastAsia="Calibri" w:hAnsi="Calibri" w:cs="Calibri"/>
          <w:color w:val="0D0D0D"/>
        </w:rPr>
        <w:t>Declare any conflicts of interest</w:t>
      </w:r>
    </w:p>
    <w:p w14:paraId="1F8F5B6A" w14:textId="77777777" w:rsidR="007B2F9A" w:rsidRPr="007B2F9A" w:rsidRDefault="007B2F9A" w:rsidP="007B2F9A">
      <w:pPr>
        <w:numPr>
          <w:ilvl w:val="0"/>
          <w:numId w:val="8"/>
        </w:numPr>
        <w:spacing w:before="120" w:after="120" w:line="240" w:lineRule="auto"/>
        <w:rPr>
          <w:rFonts w:ascii="Calibri" w:eastAsia="Calibri" w:hAnsi="Calibri" w:cs="Calibri"/>
          <w:color w:val="0D0D0D"/>
        </w:rPr>
      </w:pPr>
      <w:r w:rsidRPr="007B2F9A">
        <w:rPr>
          <w:rFonts w:ascii="Calibri" w:eastAsia="Calibri" w:hAnsi="Calibri" w:cs="Calibri"/>
          <w:color w:val="0D0D0D"/>
        </w:rPr>
        <w:t>Have a clear ground rule about confidentiality</w:t>
      </w:r>
    </w:p>
    <w:p w14:paraId="59B2C2F4" w14:textId="77777777" w:rsidR="007B2F9A" w:rsidRPr="007B2F9A" w:rsidRDefault="007B2F9A" w:rsidP="007B2F9A">
      <w:pPr>
        <w:numPr>
          <w:ilvl w:val="0"/>
          <w:numId w:val="8"/>
        </w:numPr>
        <w:spacing w:before="120" w:after="120" w:line="240" w:lineRule="auto"/>
        <w:rPr>
          <w:rFonts w:ascii="Calibri" w:eastAsia="Calibri" w:hAnsi="Calibri" w:cs="Calibri"/>
          <w:color w:val="0D0D0D"/>
        </w:rPr>
      </w:pPr>
      <w:r w:rsidRPr="007B2F9A">
        <w:rPr>
          <w:rFonts w:ascii="Calibri" w:eastAsia="Calibri" w:hAnsi="Calibri" w:cs="Calibri"/>
          <w:color w:val="0D0D0D"/>
        </w:rPr>
        <w:t>Set clear boundaries – no post mortems, gossip, discussion of stories after the session</w:t>
      </w:r>
    </w:p>
    <w:p w14:paraId="39EDF57D" w14:textId="77777777" w:rsidR="007B2F9A" w:rsidRPr="007B2F9A" w:rsidRDefault="007B2F9A" w:rsidP="007B2F9A">
      <w:pPr>
        <w:numPr>
          <w:ilvl w:val="0"/>
          <w:numId w:val="8"/>
        </w:numPr>
        <w:spacing w:before="120" w:after="120" w:line="240" w:lineRule="auto"/>
        <w:rPr>
          <w:rFonts w:ascii="Calibri" w:eastAsia="Calibri" w:hAnsi="Calibri" w:cs="Calibri"/>
          <w:color w:val="0D0D0D"/>
        </w:rPr>
      </w:pPr>
      <w:r w:rsidRPr="007B2F9A">
        <w:rPr>
          <w:rFonts w:ascii="Calibri" w:eastAsia="Calibri" w:hAnsi="Calibri" w:cs="Calibri"/>
          <w:color w:val="0D0D0D"/>
        </w:rPr>
        <w:t>The focus is always on the benefit for the supervisee</w:t>
      </w:r>
    </w:p>
    <w:p w14:paraId="78EF96FF" w14:textId="77777777" w:rsidR="007B2F9A" w:rsidRPr="007B2F9A" w:rsidRDefault="007B2F9A" w:rsidP="007B2F9A">
      <w:pPr>
        <w:numPr>
          <w:ilvl w:val="0"/>
          <w:numId w:val="8"/>
        </w:numPr>
        <w:spacing w:before="120" w:after="120" w:line="240" w:lineRule="auto"/>
        <w:rPr>
          <w:rFonts w:ascii="Calibri" w:eastAsia="Calibri" w:hAnsi="Calibri" w:cs="Calibri"/>
          <w:color w:val="0D0D0D"/>
        </w:rPr>
      </w:pPr>
      <w:r w:rsidRPr="007B2F9A">
        <w:rPr>
          <w:rFonts w:ascii="Calibri" w:eastAsia="Calibri" w:hAnsi="Calibri" w:cs="Calibri"/>
          <w:color w:val="0D0D0D"/>
        </w:rPr>
        <w:t>When receiving feedback, listen in silence and ‘sift and sort’. Check it for accuracy or relevance – take what is useful and leave the rest. Avoid justifying or rationalising</w:t>
      </w:r>
    </w:p>
    <w:p w14:paraId="1A80A5A2" w14:textId="77777777" w:rsidR="007B2F9A" w:rsidRPr="007B2F9A" w:rsidRDefault="007B2F9A" w:rsidP="007B2F9A">
      <w:pPr>
        <w:numPr>
          <w:ilvl w:val="0"/>
          <w:numId w:val="8"/>
        </w:numPr>
        <w:spacing w:before="120" w:after="120" w:line="240" w:lineRule="auto"/>
        <w:rPr>
          <w:rFonts w:ascii="Calibri" w:eastAsia="Calibri" w:hAnsi="Calibri" w:cs="Calibri"/>
          <w:color w:val="0D0D0D"/>
        </w:rPr>
      </w:pPr>
      <w:r w:rsidRPr="007B2F9A">
        <w:rPr>
          <w:rFonts w:ascii="Calibri" w:eastAsia="Calibri" w:hAnsi="Calibri" w:cs="Calibri"/>
          <w:color w:val="0D0D0D"/>
        </w:rPr>
        <w:t>Stick to the process: the structure is what makes it work. Agenda/Schedule/Contract</w:t>
      </w:r>
    </w:p>
    <w:p w14:paraId="545EE808" w14:textId="77777777" w:rsidR="007B2F9A" w:rsidRPr="007B2F9A" w:rsidRDefault="007B2F9A" w:rsidP="007B2F9A">
      <w:pPr>
        <w:numPr>
          <w:ilvl w:val="0"/>
          <w:numId w:val="8"/>
        </w:numPr>
        <w:spacing w:before="120" w:after="120" w:line="240" w:lineRule="auto"/>
        <w:rPr>
          <w:rFonts w:ascii="Calibri" w:eastAsia="Calibri" w:hAnsi="Calibri" w:cs="Calibri"/>
          <w:color w:val="0D0D0D"/>
        </w:rPr>
      </w:pPr>
      <w:r w:rsidRPr="007B2F9A">
        <w:rPr>
          <w:rFonts w:ascii="Calibri" w:eastAsia="Calibri" w:hAnsi="Calibri" w:cs="Calibri"/>
          <w:color w:val="0D0D0D"/>
        </w:rPr>
        <w:t>Always have a facilitator (if no experienced/qualified supervisor this role can be shared amongst group members)</w:t>
      </w:r>
    </w:p>
    <w:p w14:paraId="57F84CE0" w14:textId="77777777" w:rsidR="007B2F9A" w:rsidRPr="007B2F9A" w:rsidRDefault="007B2F9A" w:rsidP="007B2F9A">
      <w:pPr>
        <w:numPr>
          <w:ilvl w:val="0"/>
          <w:numId w:val="8"/>
        </w:numPr>
        <w:spacing w:before="120" w:after="120" w:line="240" w:lineRule="auto"/>
        <w:rPr>
          <w:rFonts w:ascii="Calibri" w:eastAsia="Calibri" w:hAnsi="Calibri" w:cs="Calibri"/>
          <w:color w:val="0D0D0D"/>
        </w:rPr>
      </w:pPr>
      <w:r w:rsidRPr="007B2F9A">
        <w:rPr>
          <w:rFonts w:ascii="Calibri" w:eastAsia="Calibri" w:hAnsi="Calibri" w:cs="Calibri"/>
          <w:color w:val="0D0D0D"/>
        </w:rPr>
        <w:t>Do all the above with the deepest respect for yourself, your clients/staff and each other!</w:t>
      </w:r>
    </w:p>
    <w:p w14:paraId="6BAA22A3" w14:textId="77777777" w:rsidR="007B2F9A" w:rsidRPr="007B2F9A" w:rsidRDefault="007B2F9A" w:rsidP="007B2F9A">
      <w:pPr>
        <w:spacing w:before="120" w:after="120" w:line="240" w:lineRule="auto"/>
        <w:ind w:left="360"/>
        <w:rPr>
          <w:rFonts w:ascii="Calibri" w:eastAsia="Calibri" w:hAnsi="Calibri" w:cs="Calibri"/>
          <w:color w:val="0D0D0D"/>
        </w:rPr>
      </w:pPr>
    </w:p>
    <w:p w14:paraId="78FFAB51" w14:textId="77777777" w:rsidR="007B2F9A" w:rsidRDefault="007B2F9A" w:rsidP="007B2F9A">
      <w:pPr>
        <w:spacing w:before="120" w:after="120" w:line="240" w:lineRule="auto"/>
        <w:ind w:left="4320"/>
        <w:rPr>
          <w:rFonts w:ascii="Calibri" w:eastAsia="Times New Roman" w:hAnsi="Calibri" w:cs="Times New Roman"/>
          <w:bCs/>
          <w:i/>
          <w:color w:val="333333"/>
          <w:sz w:val="20"/>
          <w:szCs w:val="20"/>
          <w:lang w:eastAsia="en-NZ"/>
        </w:rPr>
      </w:pPr>
      <w:r w:rsidRPr="007B2F9A">
        <w:rPr>
          <w:rFonts w:ascii="Calibri" w:eastAsia="Times New Roman" w:hAnsi="Calibri" w:cs="Times New Roman"/>
          <w:bCs/>
          <w:i/>
          <w:color w:val="333333"/>
          <w:sz w:val="20"/>
          <w:szCs w:val="20"/>
          <w:lang w:eastAsia="en-NZ"/>
        </w:rPr>
        <w:t>(The New Zealand Coaching &amp; Mentoring Centre Ltd)</w:t>
      </w:r>
    </w:p>
    <w:p w14:paraId="035C360B" w14:textId="77777777" w:rsidR="00C82674" w:rsidRPr="00C82674" w:rsidRDefault="00C82674" w:rsidP="00C82674">
      <w:pPr>
        <w:rPr>
          <w:rFonts w:ascii="Calibri" w:eastAsia="Calibri" w:hAnsi="Calibri" w:cs="Calibri"/>
        </w:rPr>
      </w:pPr>
    </w:p>
    <w:p w14:paraId="039201F7" w14:textId="77777777" w:rsidR="00C82674" w:rsidRPr="00C82674" w:rsidRDefault="00C82674" w:rsidP="00C82674">
      <w:pPr>
        <w:rPr>
          <w:rFonts w:ascii="Calibri" w:eastAsia="Calibri" w:hAnsi="Calibri" w:cs="Calibri"/>
        </w:rPr>
      </w:pPr>
    </w:p>
    <w:p w14:paraId="13621C87" w14:textId="77777777" w:rsidR="00C82674" w:rsidRPr="00C82674" w:rsidRDefault="00C82674" w:rsidP="00C82674">
      <w:pPr>
        <w:rPr>
          <w:rFonts w:ascii="Calibri" w:eastAsia="Calibri" w:hAnsi="Calibri" w:cs="Calibri"/>
        </w:rPr>
      </w:pPr>
    </w:p>
    <w:p w14:paraId="35ED1892" w14:textId="77777777" w:rsidR="00C82674" w:rsidRPr="00C82674" w:rsidRDefault="00C82674" w:rsidP="00C82674">
      <w:pPr>
        <w:rPr>
          <w:rFonts w:ascii="Calibri" w:eastAsia="Calibri" w:hAnsi="Calibri" w:cs="Calibri"/>
        </w:rPr>
      </w:pPr>
    </w:p>
    <w:p w14:paraId="63D47559" w14:textId="77777777" w:rsidR="00C82674" w:rsidRPr="00C82674" w:rsidRDefault="00C82674" w:rsidP="00C82674">
      <w:pPr>
        <w:rPr>
          <w:rFonts w:ascii="Calibri" w:eastAsia="Calibri" w:hAnsi="Calibri" w:cs="Calibri"/>
        </w:rPr>
      </w:pPr>
    </w:p>
    <w:p w14:paraId="68A6CF24" w14:textId="77777777" w:rsidR="00C82674" w:rsidRPr="00C82674" w:rsidRDefault="00C82674" w:rsidP="00C82674">
      <w:pPr>
        <w:rPr>
          <w:rFonts w:ascii="Calibri" w:eastAsia="Calibri" w:hAnsi="Calibri" w:cs="Calibri"/>
        </w:rPr>
      </w:pPr>
    </w:p>
    <w:p w14:paraId="626582ED" w14:textId="77777777" w:rsidR="00C82674" w:rsidRPr="00C82674" w:rsidRDefault="00C82674" w:rsidP="00C82674">
      <w:pPr>
        <w:rPr>
          <w:rFonts w:ascii="Calibri" w:eastAsia="Calibri" w:hAnsi="Calibri" w:cs="Calibri"/>
        </w:rPr>
      </w:pPr>
    </w:p>
    <w:p w14:paraId="6B5C98AF" w14:textId="77777777" w:rsidR="00C82674" w:rsidRPr="00C82674" w:rsidRDefault="00C82674" w:rsidP="00C82674">
      <w:pPr>
        <w:rPr>
          <w:rFonts w:ascii="Calibri" w:eastAsia="Calibri" w:hAnsi="Calibri" w:cs="Calibri"/>
        </w:rPr>
      </w:pPr>
    </w:p>
    <w:p w14:paraId="5A5A6291" w14:textId="77777777" w:rsidR="00C82674" w:rsidRPr="00C82674" w:rsidRDefault="00C82674" w:rsidP="00C82674">
      <w:pPr>
        <w:rPr>
          <w:rFonts w:ascii="Calibri" w:eastAsia="Calibri" w:hAnsi="Calibri" w:cs="Calibri"/>
        </w:rPr>
      </w:pPr>
    </w:p>
    <w:p w14:paraId="58842B37" w14:textId="77777777" w:rsidR="00C82674" w:rsidRPr="00C82674" w:rsidRDefault="00C82674" w:rsidP="00C82674">
      <w:pPr>
        <w:rPr>
          <w:rFonts w:ascii="Calibri" w:eastAsia="Calibri" w:hAnsi="Calibri" w:cs="Calibri"/>
        </w:rPr>
      </w:pPr>
    </w:p>
    <w:p w14:paraId="617AD550" w14:textId="77777777" w:rsidR="00C82674" w:rsidRPr="00C82674" w:rsidRDefault="00C82674" w:rsidP="00C82674">
      <w:pPr>
        <w:rPr>
          <w:rFonts w:ascii="Calibri" w:eastAsia="Calibri" w:hAnsi="Calibri" w:cs="Calibri"/>
        </w:rPr>
      </w:pPr>
    </w:p>
    <w:p w14:paraId="40565353" w14:textId="77777777" w:rsidR="00C82674" w:rsidRPr="00C82674" w:rsidRDefault="00C82674" w:rsidP="00C82674">
      <w:pPr>
        <w:rPr>
          <w:rFonts w:ascii="Calibri" w:eastAsia="Calibri" w:hAnsi="Calibri" w:cs="Calibri"/>
        </w:rPr>
      </w:pPr>
    </w:p>
    <w:p w14:paraId="4AC77B42" w14:textId="77777777" w:rsidR="00C82674" w:rsidRPr="00C82674" w:rsidRDefault="00C82674" w:rsidP="00C82674">
      <w:pPr>
        <w:rPr>
          <w:rFonts w:ascii="Calibri" w:eastAsia="Calibri" w:hAnsi="Calibri" w:cs="Calibri"/>
        </w:rPr>
      </w:pPr>
    </w:p>
    <w:p w14:paraId="61D0603A" w14:textId="77777777" w:rsidR="00C82674" w:rsidRPr="00C82674" w:rsidRDefault="00C82674" w:rsidP="00C82674">
      <w:pPr>
        <w:rPr>
          <w:rFonts w:ascii="Calibri" w:eastAsia="Calibri" w:hAnsi="Calibri" w:cs="Calibri"/>
        </w:rPr>
      </w:pPr>
    </w:p>
    <w:p w14:paraId="12087554" w14:textId="77777777" w:rsidR="00C82674" w:rsidRPr="00C82674" w:rsidRDefault="00C82674" w:rsidP="00C82674">
      <w:pPr>
        <w:rPr>
          <w:rFonts w:ascii="Calibri" w:eastAsia="Calibri" w:hAnsi="Calibri" w:cs="Calibri"/>
        </w:rPr>
      </w:pPr>
    </w:p>
    <w:p w14:paraId="6989CC56" w14:textId="77777777" w:rsidR="00C82674" w:rsidRPr="00C82674" w:rsidRDefault="00C82674" w:rsidP="00C82674">
      <w:pPr>
        <w:rPr>
          <w:rFonts w:ascii="Calibri" w:eastAsia="Calibri" w:hAnsi="Calibri" w:cs="Calibri"/>
        </w:rPr>
      </w:pPr>
    </w:p>
    <w:p w14:paraId="6671019E" w14:textId="77777777" w:rsidR="00C82674" w:rsidRDefault="00C82674" w:rsidP="00C82674">
      <w:pPr>
        <w:rPr>
          <w:rFonts w:ascii="Calibri" w:eastAsia="Times New Roman" w:hAnsi="Calibri" w:cs="Times New Roman"/>
          <w:bCs/>
          <w:i/>
          <w:color w:val="333333"/>
          <w:sz w:val="20"/>
          <w:szCs w:val="20"/>
          <w:lang w:eastAsia="en-NZ"/>
        </w:rPr>
      </w:pPr>
    </w:p>
    <w:p w14:paraId="1857E657" w14:textId="77777777" w:rsidR="00C82674" w:rsidRDefault="00C82674" w:rsidP="00C82674">
      <w:pPr>
        <w:rPr>
          <w:rFonts w:ascii="Calibri" w:eastAsia="Calibri" w:hAnsi="Calibri" w:cs="Calibri"/>
        </w:rPr>
        <w:sectPr w:rsidR="00C82674" w:rsidSect="007B2F9A">
          <w:pgSz w:w="11906" w:h="16838"/>
          <w:pgMar w:top="720" w:right="720" w:bottom="720" w:left="720" w:header="708" w:footer="708" w:gutter="0"/>
          <w:cols w:space="708"/>
          <w:docGrid w:linePitch="360"/>
        </w:sectPr>
      </w:pPr>
    </w:p>
    <w:p w14:paraId="7F2C4635" w14:textId="77777777" w:rsidR="00C82674" w:rsidRPr="00C82674" w:rsidRDefault="00C82674" w:rsidP="00C82674">
      <w:pPr>
        <w:spacing w:after="0" w:line="240" w:lineRule="auto"/>
        <w:rPr>
          <w:rFonts w:ascii="Arial" w:eastAsia="Times New Roman" w:hAnsi="Arial" w:cs="Arial"/>
          <w:b/>
          <w:color w:val="000000"/>
          <w:sz w:val="32"/>
          <w:szCs w:val="32"/>
          <w:lang w:eastAsia="en-NZ"/>
        </w:rPr>
      </w:pPr>
    </w:p>
    <w:p w14:paraId="608E5EB5" w14:textId="77777777" w:rsidR="00C82674" w:rsidRDefault="00C82674" w:rsidP="00C82674">
      <w:pPr>
        <w:keepNext/>
        <w:spacing w:after="0" w:line="240" w:lineRule="auto"/>
        <w:jc w:val="center"/>
        <w:outlineLvl w:val="1"/>
        <w:rPr>
          <w:rFonts w:ascii="Arial" w:eastAsia="Times New Roman" w:hAnsi="Arial" w:cs="Arial"/>
          <w:b/>
          <w:color w:val="003366"/>
          <w:sz w:val="32"/>
          <w:szCs w:val="28"/>
          <w:lang w:val="en-AU"/>
        </w:rPr>
      </w:pPr>
      <w:r>
        <w:rPr>
          <w:rFonts w:ascii="Arial" w:eastAsia="Times New Roman" w:hAnsi="Arial" w:cs="Arial"/>
          <w:b/>
          <w:color w:val="003366"/>
          <w:sz w:val="32"/>
          <w:szCs w:val="28"/>
          <w:lang w:val="en-AU"/>
        </w:rPr>
        <w:t>Group/peer Supervision Contract Example</w:t>
      </w:r>
    </w:p>
    <w:p w14:paraId="50D41E8B" w14:textId="77777777" w:rsidR="00C82674" w:rsidRDefault="00C82674" w:rsidP="00C82674">
      <w:pPr>
        <w:keepNext/>
        <w:spacing w:after="0" w:line="240" w:lineRule="auto"/>
        <w:jc w:val="center"/>
        <w:outlineLvl w:val="1"/>
        <w:rPr>
          <w:rFonts w:ascii="Arial" w:eastAsia="Times New Roman" w:hAnsi="Arial" w:cs="Arial"/>
          <w:b/>
          <w:color w:val="003366"/>
          <w:sz w:val="32"/>
          <w:szCs w:val="28"/>
          <w:lang w:val="en-AU"/>
        </w:rPr>
      </w:pPr>
    </w:p>
    <w:p w14:paraId="74A49DB3" w14:textId="77777777" w:rsidR="00C82674" w:rsidRPr="007B2F9A" w:rsidRDefault="00C82674" w:rsidP="00C82674">
      <w:pPr>
        <w:keepNext/>
        <w:spacing w:after="0" w:line="240" w:lineRule="auto"/>
        <w:jc w:val="center"/>
        <w:outlineLvl w:val="1"/>
        <w:rPr>
          <w:rFonts w:ascii="Arial" w:eastAsia="Times New Roman" w:hAnsi="Arial" w:cs="Arial"/>
          <w:b/>
          <w:i/>
          <w:sz w:val="28"/>
          <w:szCs w:val="28"/>
          <w:lang w:val="en-AU"/>
        </w:rPr>
      </w:pPr>
      <w:r>
        <w:rPr>
          <w:rFonts w:ascii="Arial" w:eastAsia="Times New Roman" w:hAnsi="Arial" w:cs="Arial"/>
          <w:b/>
          <w:i/>
          <w:sz w:val="28"/>
          <w:szCs w:val="28"/>
          <w:lang w:val="en-AU"/>
        </w:rPr>
        <w:t>List the 4-5 shared core values the group agreed on</w:t>
      </w:r>
    </w:p>
    <w:p w14:paraId="6A42C8BF" w14:textId="77777777" w:rsidR="00C82674" w:rsidRPr="00C82674" w:rsidRDefault="00C82674" w:rsidP="00C82674">
      <w:pPr>
        <w:spacing w:after="0" w:line="240" w:lineRule="auto"/>
        <w:rPr>
          <w:rFonts w:ascii="Arial" w:eastAsia="Times New Roman" w:hAnsi="Arial" w:cs="Arial"/>
          <w:color w:val="000000"/>
          <w:lang w:eastAsia="en-NZ"/>
        </w:rPr>
      </w:pPr>
    </w:p>
    <w:p w14:paraId="1F1C36CF" w14:textId="77777777" w:rsidR="00C82674" w:rsidRPr="00221228" w:rsidRDefault="009205F6" w:rsidP="00C82674">
      <w:pPr>
        <w:spacing w:after="0" w:line="240" w:lineRule="auto"/>
        <w:rPr>
          <w:rFonts w:eastAsia="Times New Roman" w:cstheme="minorHAnsi"/>
          <w:color w:val="000000"/>
          <w:sz w:val="24"/>
          <w:szCs w:val="24"/>
          <w:lang w:eastAsia="en-NZ"/>
        </w:rPr>
      </w:pPr>
      <w:r w:rsidRPr="00221228">
        <w:rPr>
          <w:rFonts w:eastAsia="Times New Roman" w:cstheme="minorHAnsi"/>
          <w:color w:val="000000"/>
          <w:sz w:val="24"/>
          <w:szCs w:val="24"/>
          <w:lang w:eastAsia="en-NZ"/>
        </w:rPr>
        <w:t xml:space="preserve">Group </w:t>
      </w:r>
      <w:r w:rsidR="00C82674" w:rsidRPr="00221228">
        <w:rPr>
          <w:rFonts w:eastAsia="Times New Roman" w:cstheme="minorHAnsi"/>
          <w:color w:val="000000"/>
          <w:sz w:val="24"/>
          <w:szCs w:val="24"/>
          <w:lang w:eastAsia="en-NZ"/>
        </w:rPr>
        <w:t xml:space="preserve">Supervision Contract between </w:t>
      </w:r>
      <w:r w:rsidRPr="00221228">
        <w:rPr>
          <w:rFonts w:eastAsia="Times New Roman" w:cstheme="minorHAnsi"/>
          <w:i/>
          <w:color w:val="000000"/>
          <w:sz w:val="24"/>
          <w:szCs w:val="24"/>
          <w:lang w:eastAsia="en-NZ"/>
        </w:rPr>
        <w:t>supervisor</w:t>
      </w:r>
      <w:r w:rsidR="00C82674" w:rsidRPr="00221228">
        <w:rPr>
          <w:rFonts w:eastAsia="Times New Roman" w:cstheme="minorHAnsi"/>
          <w:color w:val="000000"/>
          <w:sz w:val="24"/>
          <w:szCs w:val="24"/>
          <w:lang w:eastAsia="en-NZ"/>
        </w:rPr>
        <w:t xml:space="preserve"> and </w:t>
      </w:r>
      <w:r w:rsidRPr="00221228">
        <w:rPr>
          <w:rFonts w:eastAsia="Times New Roman" w:cstheme="minorHAnsi"/>
          <w:i/>
          <w:color w:val="000000"/>
          <w:sz w:val="24"/>
          <w:szCs w:val="24"/>
          <w:lang w:eastAsia="en-NZ"/>
        </w:rPr>
        <w:t xml:space="preserve">either groups name or list the individual’s names. </w:t>
      </w:r>
      <w:r w:rsidRPr="00221228">
        <w:rPr>
          <w:rFonts w:eastAsia="Times New Roman" w:cstheme="minorHAnsi"/>
          <w:b/>
          <w:color w:val="000000"/>
          <w:sz w:val="24"/>
          <w:szCs w:val="24"/>
          <w:lang w:eastAsia="en-NZ"/>
        </w:rPr>
        <w:t>Or</w:t>
      </w:r>
    </w:p>
    <w:p w14:paraId="186F5A80" w14:textId="77777777" w:rsidR="009205F6" w:rsidRPr="00221228" w:rsidRDefault="009205F6" w:rsidP="00C82674">
      <w:pPr>
        <w:spacing w:after="0" w:line="240" w:lineRule="auto"/>
        <w:rPr>
          <w:rFonts w:eastAsia="Times New Roman" w:cstheme="minorHAnsi"/>
          <w:sz w:val="24"/>
          <w:szCs w:val="24"/>
          <w:lang w:eastAsia="en-NZ"/>
        </w:rPr>
      </w:pPr>
    </w:p>
    <w:p w14:paraId="02EF95EE" w14:textId="77777777" w:rsidR="009205F6" w:rsidRPr="00221228" w:rsidRDefault="009205F6" w:rsidP="00C82674">
      <w:pPr>
        <w:spacing w:after="0" w:line="240" w:lineRule="auto"/>
        <w:rPr>
          <w:rFonts w:eastAsia="Times New Roman" w:cstheme="minorHAnsi"/>
          <w:i/>
          <w:sz w:val="24"/>
          <w:szCs w:val="24"/>
          <w:lang w:eastAsia="en-NZ"/>
        </w:rPr>
      </w:pPr>
      <w:r w:rsidRPr="00221228">
        <w:rPr>
          <w:rFonts w:eastAsia="Times New Roman" w:cstheme="minorHAnsi"/>
          <w:sz w:val="24"/>
          <w:szCs w:val="24"/>
          <w:lang w:eastAsia="en-NZ"/>
        </w:rPr>
        <w:t xml:space="preserve">Peer Supervision Contract between </w:t>
      </w:r>
      <w:r w:rsidRPr="00221228">
        <w:rPr>
          <w:rFonts w:eastAsia="Times New Roman" w:cstheme="minorHAnsi"/>
          <w:i/>
          <w:sz w:val="24"/>
          <w:szCs w:val="24"/>
          <w:lang w:eastAsia="en-NZ"/>
        </w:rPr>
        <w:t>list individual members of the group</w:t>
      </w:r>
    </w:p>
    <w:p w14:paraId="3C576C21" w14:textId="77777777" w:rsidR="00C82674" w:rsidRPr="00221228" w:rsidRDefault="00C82674" w:rsidP="00C82674">
      <w:pPr>
        <w:spacing w:after="0" w:line="240" w:lineRule="auto"/>
        <w:rPr>
          <w:rFonts w:eastAsia="Times New Roman" w:cstheme="minorHAnsi"/>
          <w:color w:val="000000"/>
          <w:sz w:val="24"/>
          <w:szCs w:val="24"/>
          <w:u w:val="single"/>
          <w:lang w:eastAsia="en-NZ"/>
        </w:rPr>
      </w:pPr>
    </w:p>
    <w:p w14:paraId="00DC0F54" w14:textId="77777777" w:rsidR="00C82674" w:rsidRPr="00221228" w:rsidRDefault="00C82674" w:rsidP="00C82674">
      <w:pPr>
        <w:spacing w:after="0" w:line="240" w:lineRule="auto"/>
        <w:rPr>
          <w:rFonts w:eastAsia="Times New Roman" w:cstheme="minorHAnsi"/>
          <w:color w:val="000000"/>
          <w:sz w:val="24"/>
          <w:szCs w:val="24"/>
          <w:lang w:eastAsia="en-NZ"/>
        </w:rPr>
      </w:pPr>
      <w:r w:rsidRPr="00221228">
        <w:rPr>
          <w:rFonts w:eastAsia="Times New Roman" w:cstheme="minorHAnsi"/>
          <w:color w:val="000000"/>
          <w:sz w:val="24"/>
          <w:szCs w:val="24"/>
          <w:u w:val="single"/>
          <w:lang w:eastAsia="en-NZ"/>
        </w:rPr>
        <w:t>Aim</w:t>
      </w:r>
      <w:r w:rsidR="009205F6" w:rsidRPr="00221228">
        <w:rPr>
          <w:rFonts w:eastAsia="Times New Roman" w:cstheme="minorHAnsi"/>
          <w:color w:val="000000"/>
          <w:sz w:val="24"/>
          <w:szCs w:val="24"/>
          <w:u w:val="single"/>
          <w:lang w:eastAsia="en-NZ"/>
        </w:rPr>
        <w:t>s</w:t>
      </w:r>
      <w:r w:rsidRPr="00221228">
        <w:rPr>
          <w:rFonts w:eastAsia="Times New Roman" w:cstheme="minorHAnsi"/>
          <w:color w:val="000000"/>
          <w:sz w:val="24"/>
          <w:szCs w:val="24"/>
          <w:u w:val="single"/>
          <w:lang w:eastAsia="en-NZ"/>
        </w:rPr>
        <w:t xml:space="preserve"> of supervision</w:t>
      </w:r>
      <w:r w:rsidRPr="00221228">
        <w:rPr>
          <w:rFonts w:eastAsia="Times New Roman" w:cstheme="minorHAnsi"/>
          <w:color w:val="000000"/>
          <w:sz w:val="24"/>
          <w:szCs w:val="24"/>
          <w:lang w:eastAsia="en-NZ"/>
        </w:rPr>
        <w:t>:</w:t>
      </w:r>
    </w:p>
    <w:p w14:paraId="1544ABC3" w14:textId="77777777" w:rsidR="00C82674" w:rsidRPr="00221228" w:rsidRDefault="00C82674" w:rsidP="009205F6">
      <w:pPr>
        <w:spacing w:after="0" w:line="240" w:lineRule="auto"/>
        <w:contextualSpacing/>
        <w:rPr>
          <w:rFonts w:eastAsia="Times New Roman" w:cstheme="minorHAnsi"/>
          <w:color w:val="000000"/>
          <w:sz w:val="24"/>
          <w:szCs w:val="24"/>
          <w:lang w:eastAsia="en-NZ"/>
        </w:rPr>
      </w:pPr>
    </w:p>
    <w:p w14:paraId="067E0BB2" w14:textId="77777777" w:rsidR="009205F6" w:rsidRPr="00221228" w:rsidRDefault="009205F6" w:rsidP="009205F6">
      <w:pPr>
        <w:pStyle w:val="ListParagraph"/>
        <w:numPr>
          <w:ilvl w:val="0"/>
          <w:numId w:val="33"/>
        </w:numPr>
        <w:spacing w:after="0" w:line="240" w:lineRule="auto"/>
        <w:rPr>
          <w:rFonts w:eastAsia="Times New Roman" w:cstheme="minorHAnsi"/>
          <w:color w:val="000000"/>
          <w:sz w:val="24"/>
          <w:szCs w:val="24"/>
          <w:lang w:eastAsia="en-NZ"/>
        </w:rPr>
      </w:pPr>
    </w:p>
    <w:p w14:paraId="2C935EF4" w14:textId="77777777" w:rsidR="00C82674" w:rsidRPr="00221228" w:rsidRDefault="00C82674" w:rsidP="009205F6">
      <w:pPr>
        <w:pStyle w:val="ListParagraph"/>
        <w:numPr>
          <w:ilvl w:val="0"/>
          <w:numId w:val="33"/>
        </w:numPr>
        <w:spacing w:after="0" w:line="240" w:lineRule="auto"/>
        <w:rPr>
          <w:rFonts w:eastAsia="Times New Roman" w:cstheme="minorHAnsi"/>
          <w:color w:val="000000"/>
          <w:sz w:val="24"/>
          <w:szCs w:val="24"/>
          <w:lang w:eastAsia="en-NZ"/>
        </w:rPr>
      </w:pPr>
    </w:p>
    <w:p w14:paraId="2CAE8A13" w14:textId="77777777" w:rsidR="00C82674" w:rsidRPr="00221228" w:rsidRDefault="00C82674" w:rsidP="009205F6">
      <w:pPr>
        <w:pStyle w:val="ListParagraph"/>
        <w:numPr>
          <w:ilvl w:val="0"/>
          <w:numId w:val="33"/>
        </w:numPr>
        <w:spacing w:after="0" w:line="240" w:lineRule="auto"/>
        <w:rPr>
          <w:rFonts w:eastAsia="Times New Roman" w:cstheme="minorHAnsi"/>
          <w:color w:val="000000"/>
          <w:sz w:val="24"/>
          <w:szCs w:val="24"/>
          <w:lang w:eastAsia="en-NZ"/>
        </w:rPr>
      </w:pPr>
    </w:p>
    <w:p w14:paraId="3EF3CB6A" w14:textId="77777777" w:rsidR="009205F6" w:rsidRPr="00221228" w:rsidRDefault="009205F6" w:rsidP="009205F6">
      <w:pPr>
        <w:pStyle w:val="ListParagraph"/>
        <w:numPr>
          <w:ilvl w:val="0"/>
          <w:numId w:val="33"/>
        </w:numPr>
        <w:spacing w:after="0" w:line="240" w:lineRule="auto"/>
        <w:rPr>
          <w:rFonts w:eastAsia="Times New Roman" w:cstheme="minorHAnsi"/>
          <w:color w:val="000000"/>
          <w:sz w:val="24"/>
          <w:szCs w:val="24"/>
          <w:lang w:eastAsia="en-NZ"/>
        </w:rPr>
      </w:pPr>
    </w:p>
    <w:p w14:paraId="29CF6ECC" w14:textId="77777777" w:rsidR="009205F6" w:rsidRPr="00221228" w:rsidRDefault="009205F6" w:rsidP="009205F6">
      <w:pPr>
        <w:spacing w:after="0" w:line="240" w:lineRule="auto"/>
        <w:rPr>
          <w:rFonts w:eastAsia="Times New Roman" w:cstheme="minorHAnsi"/>
          <w:color w:val="000000"/>
          <w:sz w:val="24"/>
          <w:szCs w:val="24"/>
          <w:lang w:eastAsia="en-NZ"/>
        </w:rPr>
      </w:pPr>
    </w:p>
    <w:p w14:paraId="15DA5CA2" w14:textId="77777777" w:rsidR="009205F6" w:rsidRPr="00221228" w:rsidRDefault="009205F6" w:rsidP="009205F6">
      <w:pPr>
        <w:spacing w:after="0" w:line="240" w:lineRule="auto"/>
        <w:rPr>
          <w:rFonts w:eastAsia="Times New Roman" w:cstheme="minorHAnsi"/>
          <w:color w:val="000000"/>
          <w:sz w:val="24"/>
          <w:szCs w:val="24"/>
          <w:lang w:eastAsia="en-NZ"/>
        </w:rPr>
      </w:pPr>
    </w:p>
    <w:p w14:paraId="75206221" w14:textId="77777777" w:rsidR="00C82674" w:rsidRPr="00221228" w:rsidRDefault="00C82674" w:rsidP="00C82674">
      <w:pPr>
        <w:spacing w:after="0" w:line="240" w:lineRule="auto"/>
        <w:rPr>
          <w:rFonts w:eastAsia="Times New Roman" w:cstheme="minorHAnsi"/>
          <w:sz w:val="24"/>
          <w:szCs w:val="24"/>
          <w:u w:val="single"/>
          <w:lang w:eastAsia="en-NZ"/>
        </w:rPr>
      </w:pPr>
      <w:r w:rsidRPr="00221228">
        <w:rPr>
          <w:rFonts w:eastAsia="Times New Roman" w:cstheme="minorHAnsi"/>
          <w:color w:val="000000"/>
          <w:sz w:val="24"/>
          <w:szCs w:val="24"/>
          <w:u w:val="single"/>
          <w:lang w:eastAsia="en-NZ"/>
        </w:rPr>
        <w:t>Practical arrangements</w:t>
      </w:r>
    </w:p>
    <w:p w14:paraId="76617D6D" w14:textId="77777777" w:rsidR="00C82674" w:rsidRPr="00221228" w:rsidRDefault="00C82674" w:rsidP="00C82674">
      <w:pPr>
        <w:spacing w:after="0" w:line="240" w:lineRule="auto"/>
        <w:rPr>
          <w:rFonts w:eastAsia="Times New Roman" w:cstheme="minorHAnsi"/>
          <w:sz w:val="24"/>
          <w:szCs w:val="24"/>
          <w:lang w:eastAsia="en-NZ"/>
        </w:rPr>
      </w:pPr>
    </w:p>
    <w:p w14:paraId="1515BF1A" w14:textId="77777777" w:rsidR="00C82674" w:rsidRPr="00221228" w:rsidRDefault="00C82674" w:rsidP="00C82674">
      <w:pPr>
        <w:numPr>
          <w:ilvl w:val="0"/>
          <w:numId w:val="21"/>
        </w:numPr>
        <w:spacing w:after="0" w:line="240" w:lineRule="auto"/>
        <w:textAlignment w:val="baseline"/>
        <w:rPr>
          <w:rFonts w:eastAsia="Times New Roman" w:cstheme="minorHAnsi"/>
          <w:color w:val="000000"/>
          <w:sz w:val="24"/>
          <w:szCs w:val="24"/>
          <w:lang w:eastAsia="en-NZ"/>
        </w:rPr>
      </w:pPr>
      <w:r w:rsidRPr="00221228">
        <w:rPr>
          <w:rFonts w:eastAsia="Times New Roman" w:cstheme="minorHAnsi"/>
          <w:color w:val="000000"/>
          <w:sz w:val="24"/>
          <w:szCs w:val="24"/>
          <w:lang w:eastAsia="en-NZ"/>
        </w:rPr>
        <w:t xml:space="preserve">Frequency – </w:t>
      </w:r>
    </w:p>
    <w:p w14:paraId="7E510FB3" w14:textId="77777777" w:rsidR="00C82674" w:rsidRPr="00221228" w:rsidRDefault="00C82674" w:rsidP="00C82674">
      <w:pPr>
        <w:numPr>
          <w:ilvl w:val="0"/>
          <w:numId w:val="21"/>
        </w:numPr>
        <w:spacing w:after="0" w:line="240" w:lineRule="auto"/>
        <w:textAlignment w:val="baseline"/>
        <w:rPr>
          <w:rFonts w:eastAsia="Times New Roman" w:cstheme="minorHAnsi"/>
          <w:color w:val="000000"/>
          <w:sz w:val="24"/>
          <w:szCs w:val="24"/>
          <w:lang w:eastAsia="en-NZ"/>
        </w:rPr>
      </w:pPr>
      <w:r w:rsidRPr="00221228">
        <w:rPr>
          <w:rFonts w:eastAsia="Times New Roman" w:cstheme="minorHAnsi"/>
          <w:color w:val="000000"/>
          <w:sz w:val="24"/>
          <w:szCs w:val="24"/>
          <w:lang w:eastAsia="en-NZ"/>
        </w:rPr>
        <w:t xml:space="preserve">Location and time – </w:t>
      </w:r>
    </w:p>
    <w:p w14:paraId="06D43C45" w14:textId="77777777" w:rsidR="00C82674" w:rsidRPr="00221228" w:rsidRDefault="00C82674" w:rsidP="009205F6">
      <w:pPr>
        <w:numPr>
          <w:ilvl w:val="0"/>
          <w:numId w:val="21"/>
        </w:numPr>
        <w:spacing w:after="0" w:line="240" w:lineRule="auto"/>
        <w:textAlignment w:val="baseline"/>
        <w:rPr>
          <w:rFonts w:eastAsia="Times New Roman" w:cstheme="minorHAnsi"/>
          <w:color w:val="000000"/>
          <w:sz w:val="24"/>
          <w:szCs w:val="24"/>
          <w:lang w:eastAsia="en-NZ"/>
        </w:rPr>
      </w:pPr>
      <w:r w:rsidRPr="00221228">
        <w:rPr>
          <w:rFonts w:eastAsia="Times New Roman" w:cstheme="minorHAnsi"/>
          <w:color w:val="000000"/>
          <w:sz w:val="24"/>
          <w:szCs w:val="24"/>
          <w:lang w:eastAsia="en-NZ"/>
        </w:rPr>
        <w:t xml:space="preserve">Cost </w:t>
      </w:r>
      <w:r w:rsidR="009205F6" w:rsidRPr="00221228">
        <w:rPr>
          <w:rFonts w:eastAsia="Times New Roman" w:cstheme="minorHAnsi"/>
          <w:color w:val="000000"/>
          <w:sz w:val="24"/>
          <w:szCs w:val="24"/>
          <w:lang w:eastAsia="en-NZ"/>
        </w:rPr>
        <w:t>–</w:t>
      </w:r>
      <w:r w:rsidRPr="00221228">
        <w:rPr>
          <w:rFonts w:eastAsia="Times New Roman" w:cstheme="minorHAnsi"/>
          <w:color w:val="000000"/>
          <w:sz w:val="24"/>
          <w:szCs w:val="24"/>
          <w:lang w:eastAsia="en-NZ"/>
        </w:rPr>
        <w:t xml:space="preserve"> </w:t>
      </w:r>
      <w:r w:rsidR="009205F6" w:rsidRPr="00221228">
        <w:rPr>
          <w:rFonts w:eastAsia="Times New Roman" w:cstheme="minorHAnsi"/>
          <w:color w:val="000000"/>
          <w:sz w:val="24"/>
          <w:szCs w:val="24"/>
          <w:lang w:eastAsia="en-NZ"/>
        </w:rPr>
        <w:t>(if any)</w:t>
      </w:r>
    </w:p>
    <w:p w14:paraId="1718C875" w14:textId="77777777" w:rsidR="00C82674" w:rsidRPr="00221228" w:rsidRDefault="00C82674" w:rsidP="00C82674">
      <w:pPr>
        <w:numPr>
          <w:ilvl w:val="0"/>
          <w:numId w:val="21"/>
        </w:numPr>
        <w:spacing w:after="0" w:line="240" w:lineRule="auto"/>
        <w:textAlignment w:val="baseline"/>
        <w:rPr>
          <w:rFonts w:eastAsia="Times New Roman" w:cstheme="minorHAnsi"/>
          <w:color w:val="000000"/>
          <w:sz w:val="24"/>
          <w:szCs w:val="24"/>
          <w:lang w:eastAsia="en-NZ"/>
        </w:rPr>
      </w:pPr>
      <w:r w:rsidRPr="00221228">
        <w:rPr>
          <w:rFonts w:eastAsia="Times New Roman" w:cstheme="minorHAnsi"/>
          <w:color w:val="000000"/>
          <w:sz w:val="24"/>
          <w:szCs w:val="24"/>
          <w:lang w:eastAsia="en-NZ"/>
        </w:rPr>
        <w:t>Interruptions - phones on vibrate, can change or postpone a meeting, preferably by either person giving 48 hours’ notice unless it is an emergency.</w:t>
      </w:r>
    </w:p>
    <w:p w14:paraId="2CCEFC7C" w14:textId="77777777" w:rsidR="00C82674" w:rsidRPr="00221228" w:rsidRDefault="00C82674" w:rsidP="00C82674">
      <w:pPr>
        <w:numPr>
          <w:ilvl w:val="0"/>
          <w:numId w:val="21"/>
        </w:numPr>
        <w:spacing w:after="0" w:line="240" w:lineRule="auto"/>
        <w:textAlignment w:val="baseline"/>
        <w:rPr>
          <w:rFonts w:eastAsia="Times New Roman" w:cstheme="minorHAnsi"/>
          <w:color w:val="000000"/>
          <w:sz w:val="24"/>
          <w:szCs w:val="24"/>
          <w:lang w:eastAsia="en-NZ"/>
        </w:rPr>
      </w:pPr>
      <w:r w:rsidRPr="00221228">
        <w:rPr>
          <w:rFonts w:eastAsia="Times New Roman" w:cstheme="minorHAnsi"/>
          <w:color w:val="000000"/>
          <w:sz w:val="24"/>
          <w:szCs w:val="24"/>
          <w:lang w:eastAsia="en-NZ"/>
        </w:rPr>
        <w:t xml:space="preserve">Supervision notes will be kept; </w:t>
      </w:r>
      <w:r w:rsidR="009205F6" w:rsidRPr="00221228">
        <w:rPr>
          <w:rFonts w:eastAsia="Times New Roman" w:cstheme="minorHAnsi"/>
          <w:i/>
          <w:color w:val="000000"/>
          <w:sz w:val="24"/>
          <w:szCs w:val="24"/>
          <w:lang w:eastAsia="en-NZ"/>
        </w:rPr>
        <w:t>held by who.</w:t>
      </w:r>
      <w:r w:rsidRPr="00221228">
        <w:rPr>
          <w:rFonts w:eastAsia="Times New Roman" w:cstheme="minorHAnsi"/>
          <w:color w:val="000000"/>
          <w:sz w:val="24"/>
          <w:szCs w:val="24"/>
          <w:lang w:eastAsia="en-NZ"/>
        </w:rPr>
        <w:t xml:space="preserve"> These notes will be a brief overview of what was brought to supervision, any follow up or homework agreed on and may include agenda items for next session.</w:t>
      </w:r>
    </w:p>
    <w:p w14:paraId="1BB8DB92" w14:textId="77777777" w:rsidR="00C82674" w:rsidRPr="00221228" w:rsidRDefault="00C82674" w:rsidP="00C82674">
      <w:pPr>
        <w:spacing w:after="0" w:line="240" w:lineRule="auto"/>
        <w:rPr>
          <w:rFonts w:eastAsia="Times New Roman" w:cstheme="minorHAnsi"/>
          <w:sz w:val="24"/>
          <w:szCs w:val="24"/>
          <w:lang w:eastAsia="en-NZ"/>
        </w:rPr>
      </w:pPr>
    </w:p>
    <w:p w14:paraId="1DCC1E33" w14:textId="77777777" w:rsidR="00C82674" w:rsidRPr="00221228" w:rsidRDefault="00C82674" w:rsidP="00C82674">
      <w:pPr>
        <w:spacing w:after="0" w:line="240" w:lineRule="auto"/>
        <w:rPr>
          <w:rFonts w:eastAsia="Times New Roman" w:cstheme="minorHAnsi"/>
          <w:sz w:val="24"/>
          <w:szCs w:val="24"/>
          <w:u w:val="single"/>
          <w:lang w:eastAsia="en-NZ"/>
        </w:rPr>
      </w:pPr>
      <w:r w:rsidRPr="00221228">
        <w:rPr>
          <w:rFonts w:eastAsia="Times New Roman" w:cstheme="minorHAnsi"/>
          <w:color w:val="000000"/>
          <w:sz w:val="24"/>
          <w:szCs w:val="24"/>
          <w:u w:val="single"/>
          <w:lang w:eastAsia="en-NZ"/>
        </w:rPr>
        <w:t>Accountability</w:t>
      </w:r>
    </w:p>
    <w:p w14:paraId="3AAF39CF" w14:textId="77777777" w:rsidR="00C82674" w:rsidRPr="00221228" w:rsidRDefault="00C82674" w:rsidP="00C82674">
      <w:pPr>
        <w:spacing w:after="0" w:line="240" w:lineRule="auto"/>
        <w:rPr>
          <w:rFonts w:eastAsia="Times New Roman" w:cstheme="minorHAnsi"/>
          <w:sz w:val="24"/>
          <w:szCs w:val="24"/>
          <w:lang w:eastAsia="en-NZ"/>
        </w:rPr>
      </w:pPr>
    </w:p>
    <w:p w14:paraId="6F498546" w14:textId="77777777" w:rsidR="00C82674" w:rsidRPr="00221228" w:rsidRDefault="00C82674" w:rsidP="00C82674">
      <w:pPr>
        <w:numPr>
          <w:ilvl w:val="0"/>
          <w:numId w:val="22"/>
        </w:numPr>
        <w:spacing w:after="0" w:line="240" w:lineRule="auto"/>
        <w:textAlignment w:val="baseline"/>
        <w:rPr>
          <w:rFonts w:eastAsia="Times New Roman" w:cstheme="minorHAnsi"/>
          <w:color w:val="000000"/>
          <w:sz w:val="24"/>
          <w:szCs w:val="24"/>
          <w:lang w:eastAsia="en-NZ"/>
        </w:rPr>
      </w:pPr>
      <w:r w:rsidRPr="00221228">
        <w:rPr>
          <w:rFonts w:eastAsia="Times New Roman" w:cstheme="minorHAnsi"/>
          <w:color w:val="000000"/>
          <w:sz w:val="24"/>
          <w:szCs w:val="24"/>
          <w:lang w:eastAsia="en-NZ"/>
        </w:rPr>
        <w:t xml:space="preserve">There may be situations which arise that are identified as having ethical or safety concerns, if these situations are not addressed or have potential for ongoing risk then </w:t>
      </w:r>
      <w:r w:rsidR="009205F6" w:rsidRPr="00221228">
        <w:rPr>
          <w:rFonts w:eastAsia="Times New Roman" w:cstheme="minorHAnsi"/>
          <w:i/>
          <w:color w:val="000000"/>
          <w:sz w:val="24"/>
          <w:szCs w:val="24"/>
          <w:lang w:eastAsia="en-NZ"/>
        </w:rPr>
        <w:t>identify who will be contacted and by whom.</w:t>
      </w:r>
    </w:p>
    <w:p w14:paraId="728ACEC7" w14:textId="77777777" w:rsidR="009205F6" w:rsidRPr="00221228" w:rsidRDefault="009205F6" w:rsidP="00C82674">
      <w:pPr>
        <w:numPr>
          <w:ilvl w:val="0"/>
          <w:numId w:val="22"/>
        </w:numPr>
        <w:spacing w:after="0" w:line="240" w:lineRule="auto"/>
        <w:textAlignment w:val="baseline"/>
        <w:rPr>
          <w:rFonts w:eastAsia="Times New Roman" w:cstheme="minorHAnsi"/>
          <w:color w:val="000000"/>
          <w:sz w:val="24"/>
          <w:szCs w:val="24"/>
          <w:lang w:eastAsia="en-NZ"/>
        </w:rPr>
      </w:pPr>
      <w:r w:rsidRPr="00221228">
        <w:rPr>
          <w:rFonts w:eastAsia="Times New Roman" w:cstheme="minorHAnsi"/>
          <w:i/>
          <w:color w:val="000000"/>
          <w:sz w:val="24"/>
          <w:szCs w:val="24"/>
          <w:lang w:eastAsia="en-NZ"/>
        </w:rPr>
        <w:t>Who is the supervisor/facilitator accountable to i.e. The Nursing Council/line management.</w:t>
      </w:r>
    </w:p>
    <w:p w14:paraId="522BAE57" w14:textId="77777777" w:rsidR="00C82674" w:rsidRPr="00221228" w:rsidRDefault="00C82674" w:rsidP="00C82674">
      <w:pPr>
        <w:numPr>
          <w:ilvl w:val="0"/>
          <w:numId w:val="22"/>
        </w:numPr>
        <w:spacing w:after="0" w:line="240" w:lineRule="auto"/>
        <w:textAlignment w:val="baseline"/>
        <w:rPr>
          <w:rFonts w:eastAsia="Times New Roman" w:cstheme="minorHAnsi"/>
          <w:color w:val="000000"/>
          <w:sz w:val="24"/>
          <w:szCs w:val="24"/>
          <w:lang w:eastAsia="en-NZ"/>
        </w:rPr>
      </w:pPr>
      <w:r w:rsidRPr="00221228">
        <w:rPr>
          <w:rFonts w:eastAsia="Times New Roman" w:cstheme="minorHAnsi"/>
          <w:color w:val="000000"/>
          <w:sz w:val="24"/>
          <w:szCs w:val="24"/>
          <w:lang w:eastAsia="en-NZ"/>
        </w:rPr>
        <w:t xml:space="preserve">The </w:t>
      </w:r>
      <w:r w:rsidR="009205F6" w:rsidRPr="00221228">
        <w:rPr>
          <w:rFonts w:eastAsia="Times New Roman" w:cstheme="minorHAnsi"/>
          <w:color w:val="000000"/>
          <w:sz w:val="24"/>
          <w:szCs w:val="24"/>
          <w:lang w:eastAsia="en-NZ"/>
        </w:rPr>
        <w:t>nurses are accountable to the Nursing Council and their employers.</w:t>
      </w:r>
    </w:p>
    <w:p w14:paraId="70CC17CB" w14:textId="77777777" w:rsidR="00C82674" w:rsidRPr="00221228" w:rsidRDefault="00C82674" w:rsidP="00C82674">
      <w:pPr>
        <w:spacing w:after="0" w:line="240" w:lineRule="auto"/>
        <w:rPr>
          <w:rFonts w:eastAsia="Times New Roman" w:cstheme="minorHAnsi"/>
          <w:color w:val="000000"/>
          <w:sz w:val="24"/>
          <w:szCs w:val="24"/>
          <w:u w:val="single"/>
          <w:lang w:eastAsia="en-NZ"/>
        </w:rPr>
      </w:pPr>
    </w:p>
    <w:p w14:paraId="60B9BEEE" w14:textId="77777777" w:rsidR="00C82674" w:rsidRPr="00221228" w:rsidRDefault="00C82674" w:rsidP="00C82674">
      <w:pPr>
        <w:spacing w:after="0" w:line="240" w:lineRule="auto"/>
        <w:rPr>
          <w:rFonts w:eastAsia="Times New Roman" w:cstheme="minorHAnsi"/>
          <w:color w:val="000000"/>
          <w:sz w:val="24"/>
          <w:szCs w:val="24"/>
          <w:u w:val="single"/>
          <w:lang w:eastAsia="en-NZ"/>
        </w:rPr>
      </w:pPr>
    </w:p>
    <w:p w14:paraId="50DE97C9" w14:textId="77777777" w:rsidR="00C82674" w:rsidRPr="00221228" w:rsidRDefault="00C82674" w:rsidP="009205F6">
      <w:pPr>
        <w:spacing w:after="0" w:line="240" w:lineRule="auto"/>
        <w:rPr>
          <w:rFonts w:eastAsia="Times New Roman" w:cstheme="minorHAnsi"/>
          <w:color w:val="000000"/>
          <w:sz w:val="24"/>
          <w:szCs w:val="24"/>
          <w:u w:val="single"/>
          <w:lang w:eastAsia="en-NZ"/>
        </w:rPr>
      </w:pPr>
      <w:r w:rsidRPr="00221228">
        <w:rPr>
          <w:rFonts w:eastAsia="Times New Roman" w:cstheme="minorHAnsi"/>
          <w:color w:val="000000"/>
          <w:sz w:val="24"/>
          <w:szCs w:val="24"/>
          <w:u w:val="single"/>
          <w:lang w:eastAsia="en-NZ"/>
        </w:rPr>
        <w:t>Confidentiality</w:t>
      </w:r>
    </w:p>
    <w:p w14:paraId="0671E65F" w14:textId="77777777" w:rsidR="009205F6" w:rsidRPr="00221228" w:rsidRDefault="009205F6" w:rsidP="009205F6">
      <w:pPr>
        <w:spacing w:after="0" w:line="240" w:lineRule="auto"/>
        <w:rPr>
          <w:rFonts w:eastAsia="Times New Roman" w:cstheme="minorHAnsi"/>
          <w:sz w:val="24"/>
          <w:szCs w:val="24"/>
          <w:lang w:eastAsia="en-NZ"/>
        </w:rPr>
      </w:pPr>
    </w:p>
    <w:p w14:paraId="5A9F70A6" w14:textId="77777777" w:rsidR="009205F6" w:rsidRPr="00221228" w:rsidRDefault="009205F6" w:rsidP="009205F6">
      <w:pPr>
        <w:spacing w:after="0" w:line="240" w:lineRule="auto"/>
        <w:rPr>
          <w:rFonts w:eastAsia="Times New Roman" w:cstheme="minorHAnsi"/>
          <w:sz w:val="24"/>
          <w:szCs w:val="24"/>
          <w:lang w:val="en-AU"/>
        </w:rPr>
      </w:pPr>
      <w:r w:rsidRPr="00221228">
        <w:rPr>
          <w:rFonts w:eastAsia="Times New Roman" w:cstheme="minorHAnsi"/>
          <w:sz w:val="24"/>
          <w:szCs w:val="24"/>
          <w:lang w:val="en-AU"/>
        </w:rPr>
        <w:t xml:space="preserve">Supervision occurs in a confidential space however there are exceptions to this:  </w:t>
      </w:r>
    </w:p>
    <w:p w14:paraId="31B17B9A" w14:textId="77777777" w:rsidR="009205F6" w:rsidRPr="00221228" w:rsidRDefault="009205F6" w:rsidP="009205F6">
      <w:pPr>
        <w:pStyle w:val="ListParagraph"/>
        <w:numPr>
          <w:ilvl w:val="0"/>
          <w:numId w:val="34"/>
        </w:numPr>
        <w:spacing w:after="0" w:line="240" w:lineRule="auto"/>
        <w:rPr>
          <w:rFonts w:eastAsia="Times New Roman" w:cstheme="minorHAnsi"/>
          <w:sz w:val="24"/>
          <w:szCs w:val="24"/>
          <w:lang w:val="en-AU"/>
        </w:rPr>
      </w:pPr>
      <w:r w:rsidRPr="00221228">
        <w:rPr>
          <w:rFonts w:eastAsia="Times New Roman" w:cstheme="minorHAnsi"/>
          <w:sz w:val="24"/>
          <w:szCs w:val="24"/>
          <w:lang w:val="en-AU"/>
        </w:rPr>
        <w:t>Where there is agreement between both parties.</w:t>
      </w:r>
    </w:p>
    <w:p w14:paraId="00DFA0FC" w14:textId="77777777" w:rsidR="009205F6" w:rsidRPr="00221228" w:rsidRDefault="009205F6" w:rsidP="009205F6">
      <w:pPr>
        <w:pStyle w:val="ListParagraph"/>
        <w:numPr>
          <w:ilvl w:val="0"/>
          <w:numId w:val="34"/>
        </w:numPr>
        <w:spacing w:after="0" w:line="240" w:lineRule="auto"/>
        <w:rPr>
          <w:rFonts w:eastAsia="Times New Roman" w:cstheme="minorHAnsi"/>
          <w:sz w:val="24"/>
          <w:szCs w:val="24"/>
          <w:lang w:val="en-AU"/>
        </w:rPr>
      </w:pPr>
      <w:r w:rsidRPr="00221228">
        <w:rPr>
          <w:rFonts w:eastAsia="Times New Roman" w:cstheme="minorHAnsi"/>
          <w:sz w:val="24"/>
          <w:szCs w:val="24"/>
          <w:lang w:val="en-AU"/>
        </w:rPr>
        <w:t xml:space="preserve">Where client or staff safety may be compromised through </w:t>
      </w:r>
      <w:r w:rsidRPr="001E79A6">
        <w:rPr>
          <w:rFonts w:eastAsia="Times New Roman" w:cstheme="minorHAnsi"/>
          <w:sz w:val="24"/>
          <w:szCs w:val="24"/>
          <w:lang w:val="en-AU"/>
        </w:rPr>
        <w:t>action or inaction</w:t>
      </w:r>
      <w:r w:rsidRPr="00221228">
        <w:rPr>
          <w:rFonts w:eastAsia="Times New Roman" w:cstheme="minorHAnsi"/>
          <w:sz w:val="24"/>
          <w:szCs w:val="24"/>
          <w:lang w:val="en-AU"/>
        </w:rPr>
        <w:t xml:space="preserve"> by either supervisor or supervisee.</w:t>
      </w:r>
    </w:p>
    <w:p w14:paraId="1E2F9574" w14:textId="77777777" w:rsidR="009205F6" w:rsidRPr="00221228" w:rsidRDefault="009205F6" w:rsidP="009205F6">
      <w:pPr>
        <w:pStyle w:val="ListParagraph"/>
        <w:numPr>
          <w:ilvl w:val="0"/>
          <w:numId w:val="34"/>
        </w:numPr>
        <w:spacing w:after="0" w:line="240" w:lineRule="auto"/>
        <w:rPr>
          <w:rFonts w:eastAsia="Times New Roman" w:cstheme="minorHAnsi"/>
          <w:sz w:val="24"/>
          <w:szCs w:val="24"/>
          <w:lang w:val="en-AU"/>
        </w:rPr>
      </w:pPr>
      <w:r w:rsidRPr="00221228">
        <w:rPr>
          <w:rFonts w:eastAsia="Times New Roman" w:cstheme="minorHAnsi"/>
          <w:sz w:val="24"/>
          <w:szCs w:val="24"/>
          <w:lang w:val="en-AU"/>
        </w:rPr>
        <w:t xml:space="preserve">The supervisor may attend her/his own supervision where he/she may take cases/scenarios from the supervision sessions he/she facilitates. When this occurs, he/she will protect the identity of the supervisee and their clients. When confidentiality needs to be breached, contact would be made with the people/organisations outlined in the accountability section. </w:t>
      </w:r>
    </w:p>
    <w:p w14:paraId="22853592" w14:textId="77777777" w:rsidR="009205F6" w:rsidRPr="00221228" w:rsidRDefault="009205F6" w:rsidP="009205F6">
      <w:pPr>
        <w:pStyle w:val="ListParagraph"/>
        <w:numPr>
          <w:ilvl w:val="0"/>
          <w:numId w:val="34"/>
        </w:numPr>
        <w:spacing w:after="0" w:line="240" w:lineRule="auto"/>
        <w:rPr>
          <w:rFonts w:eastAsia="Times New Roman" w:cstheme="minorHAnsi"/>
          <w:sz w:val="24"/>
          <w:szCs w:val="24"/>
          <w:lang w:val="en-AU"/>
        </w:rPr>
      </w:pPr>
      <w:r w:rsidRPr="00221228">
        <w:rPr>
          <w:rFonts w:eastAsia="Times New Roman" w:cstheme="minorHAnsi"/>
          <w:sz w:val="24"/>
          <w:szCs w:val="24"/>
          <w:lang w:val="en-AU"/>
        </w:rPr>
        <w:t>When confidentiality needs to be breached, contact would be made with the people/organisations outlined in the accountability section.</w:t>
      </w:r>
    </w:p>
    <w:p w14:paraId="6B64EA61" w14:textId="77777777" w:rsidR="00B17C8C" w:rsidRDefault="00B17C8C" w:rsidP="00C82674">
      <w:pPr>
        <w:spacing w:after="0" w:line="240" w:lineRule="auto"/>
        <w:rPr>
          <w:rFonts w:eastAsia="Times New Roman" w:cstheme="minorHAnsi"/>
          <w:sz w:val="24"/>
          <w:szCs w:val="24"/>
          <w:lang w:eastAsia="en-NZ"/>
        </w:rPr>
        <w:sectPr w:rsidR="00B17C8C" w:rsidSect="007B2F9A">
          <w:headerReference w:type="default" r:id="rId13"/>
          <w:pgSz w:w="11906" w:h="16838"/>
          <w:pgMar w:top="720" w:right="720" w:bottom="720" w:left="720" w:header="708" w:footer="708" w:gutter="0"/>
          <w:cols w:space="708"/>
          <w:docGrid w:linePitch="360"/>
        </w:sectPr>
      </w:pPr>
    </w:p>
    <w:p w14:paraId="1980869C" w14:textId="77777777" w:rsidR="00C82674" w:rsidRPr="00221228" w:rsidRDefault="00C82674" w:rsidP="00C82674">
      <w:pPr>
        <w:spacing w:after="0" w:line="240" w:lineRule="auto"/>
        <w:rPr>
          <w:rFonts w:eastAsia="Times New Roman" w:cstheme="minorHAnsi"/>
          <w:sz w:val="24"/>
          <w:szCs w:val="24"/>
          <w:u w:val="single"/>
          <w:lang w:eastAsia="en-NZ"/>
        </w:rPr>
      </w:pPr>
      <w:r w:rsidRPr="00221228">
        <w:rPr>
          <w:rFonts w:eastAsia="Times New Roman" w:cstheme="minorHAnsi"/>
          <w:color w:val="000000"/>
          <w:sz w:val="24"/>
          <w:szCs w:val="24"/>
          <w:u w:val="single"/>
          <w:lang w:eastAsia="en-NZ"/>
        </w:rPr>
        <w:lastRenderedPageBreak/>
        <w:t>Boundaries</w:t>
      </w:r>
    </w:p>
    <w:p w14:paraId="72B8D82C" w14:textId="77777777" w:rsidR="00C82674" w:rsidRPr="00221228" w:rsidRDefault="00C82674" w:rsidP="00C82674">
      <w:pPr>
        <w:spacing w:after="0" w:line="240" w:lineRule="auto"/>
        <w:rPr>
          <w:rFonts w:eastAsia="Times New Roman" w:cstheme="minorHAnsi"/>
          <w:sz w:val="24"/>
          <w:szCs w:val="24"/>
          <w:lang w:eastAsia="en-NZ"/>
        </w:rPr>
      </w:pPr>
    </w:p>
    <w:p w14:paraId="384A1775" w14:textId="77777777" w:rsidR="00C82674" w:rsidRPr="00221228" w:rsidRDefault="00C82674" w:rsidP="00C82674">
      <w:pPr>
        <w:numPr>
          <w:ilvl w:val="0"/>
          <w:numId w:val="24"/>
        </w:numPr>
        <w:spacing w:after="0" w:line="240" w:lineRule="auto"/>
        <w:textAlignment w:val="baseline"/>
        <w:rPr>
          <w:rFonts w:eastAsia="Times New Roman" w:cstheme="minorHAnsi"/>
          <w:color w:val="000000"/>
          <w:sz w:val="24"/>
          <w:szCs w:val="24"/>
          <w:lang w:eastAsia="en-NZ"/>
        </w:rPr>
      </w:pPr>
      <w:r w:rsidRPr="00221228">
        <w:rPr>
          <w:rFonts w:eastAsia="Times New Roman" w:cstheme="minorHAnsi"/>
          <w:color w:val="000000"/>
          <w:sz w:val="24"/>
          <w:szCs w:val="24"/>
          <w:lang w:eastAsia="en-NZ"/>
        </w:rPr>
        <w:t>Supervision is work related, personal matters may be brought to supervision if these are affecting your work.</w:t>
      </w:r>
    </w:p>
    <w:p w14:paraId="0D72A691" w14:textId="77777777" w:rsidR="00C82674" w:rsidRPr="00221228" w:rsidRDefault="009205F6" w:rsidP="00C82674">
      <w:pPr>
        <w:numPr>
          <w:ilvl w:val="0"/>
          <w:numId w:val="24"/>
        </w:numPr>
        <w:spacing w:after="0" w:line="240" w:lineRule="auto"/>
        <w:textAlignment w:val="baseline"/>
        <w:rPr>
          <w:rFonts w:eastAsia="Times New Roman" w:cstheme="minorHAnsi"/>
          <w:color w:val="000000"/>
          <w:sz w:val="24"/>
          <w:szCs w:val="24"/>
          <w:lang w:eastAsia="en-NZ"/>
        </w:rPr>
      </w:pPr>
      <w:r w:rsidRPr="00221228">
        <w:rPr>
          <w:rFonts w:eastAsia="Times New Roman" w:cstheme="minorHAnsi"/>
          <w:color w:val="000000"/>
          <w:sz w:val="24"/>
          <w:szCs w:val="24"/>
          <w:lang w:eastAsia="en-NZ"/>
        </w:rPr>
        <w:t xml:space="preserve">The supervisor may </w:t>
      </w:r>
      <w:r w:rsidR="00C82674" w:rsidRPr="00221228">
        <w:rPr>
          <w:rFonts w:eastAsia="Times New Roman" w:cstheme="minorHAnsi"/>
          <w:color w:val="000000"/>
          <w:sz w:val="24"/>
          <w:szCs w:val="24"/>
          <w:lang w:eastAsia="en-NZ"/>
        </w:rPr>
        <w:t xml:space="preserve">place boundaries about what is appropriate to bring to supervision and if </w:t>
      </w:r>
      <w:r w:rsidR="00221228" w:rsidRPr="00221228">
        <w:rPr>
          <w:rFonts w:eastAsia="Times New Roman" w:cstheme="minorHAnsi"/>
          <w:color w:val="000000"/>
          <w:sz w:val="24"/>
          <w:szCs w:val="24"/>
          <w:lang w:eastAsia="en-NZ"/>
        </w:rPr>
        <w:t>he/</w:t>
      </w:r>
      <w:r w:rsidR="00C82674" w:rsidRPr="00221228">
        <w:rPr>
          <w:rFonts w:eastAsia="Times New Roman" w:cstheme="minorHAnsi"/>
          <w:color w:val="000000"/>
          <w:sz w:val="24"/>
          <w:szCs w:val="24"/>
          <w:lang w:eastAsia="en-NZ"/>
        </w:rPr>
        <w:t xml:space="preserve">she feels that some of the issues are outside of work supervision, </w:t>
      </w:r>
      <w:r w:rsidR="00221228" w:rsidRPr="00221228">
        <w:rPr>
          <w:rFonts w:eastAsia="Times New Roman" w:cstheme="minorHAnsi"/>
          <w:color w:val="000000"/>
          <w:sz w:val="24"/>
          <w:szCs w:val="24"/>
          <w:lang w:eastAsia="en-NZ"/>
        </w:rPr>
        <w:t>he/</w:t>
      </w:r>
      <w:r w:rsidR="00C82674" w:rsidRPr="00221228">
        <w:rPr>
          <w:rFonts w:eastAsia="Times New Roman" w:cstheme="minorHAnsi"/>
          <w:color w:val="000000"/>
          <w:sz w:val="24"/>
          <w:szCs w:val="24"/>
          <w:lang w:eastAsia="en-NZ"/>
        </w:rPr>
        <w:t>she will suggest other options, for example counselling.</w:t>
      </w:r>
    </w:p>
    <w:p w14:paraId="026CD1F6" w14:textId="77777777" w:rsidR="00C82674" w:rsidRPr="00221228" w:rsidRDefault="00C82674" w:rsidP="00C82674">
      <w:pPr>
        <w:spacing w:after="0" w:line="240" w:lineRule="auto"/>
        <w:rPr>
          <w:rFonts w:eastAsia="Times New Roman" w:cstheme="minorHAnsi"/>
          <w:sz w:val="24"/>
          <w:szCs w:val="24"/>
          <w:lang w:eastAsia="en-NZ"/>
        </w:rPr>
      </w:pPr>
    </w:p>
    <w:p w14:paraId="23BF7035" w14:textId="77777777" w:rsidR="00C82674" w:rsidRPr="00221228" w:rsidRDefault="00C82674" w:rsidP="00C82674">
      <w:pPr>
        <w:spacing w:after="0" w:line="240" w:lineRule="auto"/>
        <w:rPr>
          <w:rFonts w:eastAsia="Times New Roman" w:cstheme="minorHAnsi"/>
          <w:sz w:val="24"/>
          <w:szCs w:val="24"/>
          <w:u w:val="single"/>
          <w:lang w:eastAsia="en-NZ"/>
        </w:rPr>
      </w:pPr>
      <w:r w:rsidRPr="00221228">
        <w:rPr>
          <w:rFonts w:eastAsia="Times New Roman" w:cstheme="minorHAnsi"/>
          <w:color w:val="000000"/>
          <w:sz w:val="24"/>
          <w:szCs w:val="24"/>
          <w:u w:val="single"/>
          <w:lang w:eastAsia="en-NZ"/>
        </w:rPr>
        <w:t>Power and Difference</w:t>
      </w:r>
    </w:p>
    <w:p w14:paraId="024070AF" w14:textId="77777777" w:rsidR="00C82674" w:rsidRPr="00221228" w:rsidRDefault="00C82674" w:rsidP="00C82674">
      <w:pPr>
        <w:spacing w:after="0" w:line="240" w:lineRule="auto"/>
        <w:rPr>
          <w:rFonts w:eastAsia="Times New Roman" w:cstheme="minorHAnsi"/>
          <w:sz w:val="24"/>
          <w:szCs w:val="24"/>
          <w:lang w:eastAsia="en-NZ"/>
        </w:rPr>
      </w:pPr>
    </w:p>
    <w:p w14:paraId="7D2FA25E" w14:textId="77777777" w:rsidR="00C82674" w:rsidRPr="00221228" w:rsidRDefault="00221228" w:rsidP="00C82674">
      <w:pPr>
        <w:numPr>
          <w:ilvl w:val="0"/>
          <w:numId w:val="25"/>
        </w:numPr>
        <w:spacing w:after="0" w:line="240" w:lineRule="auto"/>
        <w:textAlignment w:val="baseline"/>
        <w:rPr>
          <w:rFonts w:eastAsia="Times New Roman" w:cstheme="minorHAnsi"/>
          <w:color w:val="000000"/>
          <w:sz w:val="24"/>
          <w:szCs w:val="24"/>
          <w:lang w:eastAsia="en-NZ"/>
        </w:rPr>
      </w:pPr>
      <w:r w:rsidRPr="00221228">
        <w:rPr>
          <w:rFonts w:eastAsia="Times New Roman" w:cstheme="minorHAnsi"/>
          <w:color w:val="000000"/>
          <w:sz w:val="24"/>
          <w:szCs w:val="24"/>
          <w:lang w:eastAsia="en-NZ"/>
        </w:rPr>
        <w:t xml:space="preserve">The supervisor/facilitator </w:t>
      </w:r>
      <w:r w:rsidR="00C82674" w:rsidRPr="00221228">
        <w:rPr>
          <w:rFonts w:eastAsia="Times New Roman" w:cstheme="minorHAnsi"/>
          <w:color w:val="000000"/>
          <w:sz w:val="24"/>
          <w:szCs w:val="24"/>
          <w:lang w:eastAsia="en-NZ"/>
        </w:rPr>
        <w:t>acknowledges the power that is inherent in the role of supervisor.</w:t>
      </w:r>
    </w:p>
    <w:p w14:paraId="2774E437" w14:textId="77777777" w:rsidR="00C82674" w:rsidRPr="00221228" w:rsidRDefault="00221228" w:rsidP="00C82674">
      <w:pPr>
        <w:numPr>
          <w:ilvl w:val="0"/>
          <w:numId w:val="25"/>
        </w:numPr>
        <w:spacing w:after="0" w:line="240" w:lineRule="auto"/>
        <w:textAlignment w:val="baseline"/>
        <w:rPr>
          <w:rFonts w:eastAsia="Times New Roman" w:cstheme="minorHAnsi"/>
          <w:color w:val="000000"/>
          <w:sz w:val="24"/>
          <w:szCs w:val="24"/>
          <w:lang w:eastAsia="en-NZ"/>
        </w:rPr>
      </w:pPr>
      <w:r w:rsidRPr="00221228">
        <w:rPr>
          <w:rFonts w:eastAsia="Times New Roman" w:cstheme="minorHAnsi"/>
          <w:color w:val="000000"/>
          <w:sz w:val="24"/>
          <w:szCs w:val="24"/>
          <w:lang w:eastAsia="en-NZ"/>
        </w:rPr>
        <w:t>The supervisor/facilitator</w:t>
      </w:r>
      <w:r w:rsidR="00C82674" w:rsidRPr="00221228">
        <w:rPr>
          <w:rFonts w:eastAsia="Times New Roman" w:cstheme="minorHAnsi"/>
          <w:color w:val="000000"/>
          <w:sz w:val="24"/>
          <w:szCs w:val="24"/>
          <w:lang w:eastAsia="en-NZ"/>
        </w:rPr>
        <w:t xml:space="preserve"> would like you to challenge </w:t>
      </w:r>
      <w:r w:rsidRPr="00221228">
        <w:rPr>
          <w:rFonts w:eastAsia="Times New Roman" w:cstheme="minorHAnsi"/>
          <w:color w:val="000000"/>
          <w:sz w:val="24"/>
          <w:szCs w:val="24"/>
          <w:lang w:eastAsia="en-NZ"/>
        </w:rPr>
        <w:t>him/</w:t>
      </w:r>
      <w:r w:rsidR="00C82674" w:rsidRPr="00221228">
        <w:rPr>
          <w:rFonts w:eastAsia="Times New Roman" w:cstheme="minorHAnsi"/>
          <w:color w:val="000000"/>
          <w:sz w:val="24"/>
          <w:szCs w:val="24"/>
          <w:lang w:eastAsia="en-NZ"/>
        </w:rPr>
        <w:t xml:space="preserve">her if you feel that </w:t>
      </w:r>
      <w:r w:rsidRPr="00221228">
        <w:rPr>
          <w:rFonts w:eastAsia="Times New Roman" w:cstheme="minorHAnsi"/>
          <w:color w:val="000000"/>
          <w:sz w:val="24"/>
          <w:szCs w:val="24"/>
          <w:lang w:eastAsia="en-NZ"/>
        </w:rPr>
        <w:t>he/</w:t>
      </w:r>
      <w:r w:rsidR="00C82674" w:rsidRPr="00221228">
        <w:rPr>
          <w:rFonts w:eastAsia="Times New Roman" w:cstheme="minorHAnsi"/>
          <w:color w:val="000000"/>
          <w:sz w:val="24"/>
          <w:szCs w:val="24"/>
          <w:lang w:eastAsia="en-NZ"/>
        </w:rPr>
        <w:t>she is using other forms of power in the supervision session.</w:t>
      </w:r>
    </w:p>
    <w:p w14:paraId="4A63EA52" w14:textId="77777777" w:rsidR="00C82674" w:rsidRPr="00221228" w:rsidRDefault="00221228" w:rsidP="00C82674">
      <w:pPr>
        <w:numPr>
          <w:ilvl w:val="0"/>
          <w:numId w:val="25"/>
        </w:numPr>
        <w:spacing w:after="0" w:line="240" w:lineRule="auto"/>
        <w:textAlignment w:val="baseline"/>
        <w:rPr>
          <w:rFonts w:eastAsia="Times New Roman" w:cstheme="minorHAnsi"/>
          <w:color w:val="000000"/>
          <w:sz w:val="24"/>
          <w:szCs w:val="24"/>
          <w:lang w:eastAsia="en-NZ"/>
        </w:rPr>
      </w:pPr>
      <w:r w:rsidRPr="00221228">
        <w:rPr>
          <w:rFonts w:eastAsia="Times New Roman" w:cstheme="minorHAnsi"/>
          <w:color w:val="000000"/>
          <w:sz w:val="24"/>
          <w:szCs w:val="24"/>
          <w:lang w:eastAsia="en-NZ"/>
        </w:rPr>
        <w:t>The supervisor and the group</w:t>
      </w:r>
      <w:r w:rsidR="00C82674" w:rsidRPr="00221228">
        <w:rPr>
          <w:rFonts w:eastAsia="Times New Roman" w:cstheme="minorHAnsi"/>
          <w:color w:val="000000"/>
          <w:sz w:val="24"/>
          <w:szCs w:val="24"/>
          <w:lang w:eastAsia="en-NZ"/>
        </w:rPr>
        <w:t xml:space="preserve"> have agreed to discuss differences as they arise</w:t>
      </w:r>
    </w:p>
    <w:p w14:paraId="76212B8B" w14:textId="77777777" w:rsidR="00C82674" w:rsidRPr="00221228" w:rsidRDefault="00C82674" w:rsidP="00C82674">
      <w:pPr>
        <w:spacing w:after="0" w:line="240" w:lineRule="auto"/>
        <w:rPr>
          <w:rFonts w:eastAsia="Times New Roman" w:cstheme="minorHAnsi"/>
          <w:sz w:val="24"/>
          <w:szCs w:val="24"/>
          <w:lang w:eastAsia="en-NZ"/>
        </w:rPr>
      </w:pPr>
    </w:p>
    <w:p w14:paraId="719078F1" w14:textId="77777777" w:rsidR="00C82674" w:rsidRPr="00221228" w:rsidRDefault="00C82674" w:rsidP="00C82674">
      <w:pPr>
        <w:spacing w:after="0" w:line="240" w:lineRule="auto"/>
        <w:rPr>
          <w:rFonts w:eastAsia="Times New Roman" w:cstheme="minorHAnsi"/>
          <w:sz w:val="24"/>
          <w:szCs w:val="24"/>
          <w:u w:val="single"/>
          <w:lang w:eastAsia="en-NZ"/>
        </w:rPr>
      </w:pPr>
      <w:r w:rsidRPr="00221228">
        <w:rPr>
          <w:rFonts w:eastAsia="Times New Roman" w:cstheme="minorHAnsi"/>
          <w:color w:val="000000"/>
          <w:sz w:val="24"/>
          <w:szCs w:val="24"/>
          <w:u w:val="single"/>
          <w:lang w:eastAsia="en-NZ"/>
        </w:rPr>
        <w:t>Preparation for Supervision</w:t>
      </w:r>
    </w:p>
    <w:p w14:paraId="4E7CA2B9" w14:textId="77777777" w:rsidR="00C82674" w:rsidRPr="00221228" w:rsidRDefault="00C82674" w:rsidP="00C82674">
      <w:pPr>
        <w:spacing w:after="0" w:line="240" w:lineRule="auto"/>
        <w:rPr>
          <w:rFonts w:eastAsia="Times New Roman" w:cstheme="minorHAnsi"/>
          <w:sz w:val="24"/>
          <w:szCs w:val="24"/>
          <w:lang w:eastAsia="en-NZ"/>
        </w:rPr>
      </w:pPr>
    </w:p>
    <w:p w14:paraId="1E7B5FB6" w14:textId="77777777" w:rsidR="00C82674" w:rsidRPr="00221228" w:rsidRDefault="00564F41" w:rsidP="00C82674">
      <w:pPr>
        <w:numPr>
          <w:ilvl w:val="0"/>
          <w:numId w:val="26"/>
        </w:numPr>
        <w:spacing w:after="0" w:line="240" w:lineRule="auto"/>
        <w:textAlignment w:val="baseline"/>
        <w:rPr>
          <w:rFonts w:eastAsia="Times New Roman" w:cstheme="minorHAnsi"/>
          <w:color w:val="000000"/>
          <w:sz w:val="24"/>
          <w:szCs w:val="24"/>
          <w:lang w:eastAsia="en-NZ"/>
        </w:rPr>
      </w:pPr>
      <w:r>
        <w:rPr>
          <w:rFonts w:eastAsia="Times New Roman" w:cstheme="minorHAnsi"/>
          <w:color w:val="000000"/>
          <w:sz w:val="24"/>
          <w:szCs w:val="24"/>
          <w:lang w:eastAsia="en-NZ"/>
        </w:rPr>
        <w:t>It</w:t>
      </w:r>
      <w:r w:rsidR="00C82674" w:rsidRPr="00221228">
        <w:rPr>
          <w:rFonts w:eastAsia="Times New Roman" w:cstheme="minorHAnsi"/>
          <w:color w:val="000000"/>
          <w:sz w:val="24"/>
          <w:szCs w:val="24"/>
          <w:lang w:eastAsia="en-NZ"/>
        </w:rPr>
        <w:t xml:space="preserve"> is the responsibility of you, as the supervisee to be prepared for supervision by preparing some situations or cases to bring to supervision.  These may be cases/situations where you felt you did well or where you would like to have done things differently or are stuck for what to do next.  This also includes attending to any follow up that was agreed to at the last session. </w:t>
      </w:r>
    </w:p>
    <w:p w14:paraId="7E138E0C" w14:textId="77777777" w:rsidR="00C82674" w:rsidRPr="00221228" w:rsidRDefault="00221228" w:rsidP="00C82674">
      <w:pPr>
        <w:numPr>
          <w:ilvl w:val="0"/>
          <w:numId w:val="26"/>
        </w:numPr>
        <w:spacing w:after="0" w:line="240" w:lineRule="auto"/>
        <w:textAlignment w:val="baseline"/>
        <w:rPr>
          <w:rFonts w:eastAsia="Times New Roman" w:cstheme="minorHAnsi"/>
          <w:color w:val="000000"/>
          <w:sz w:val="24"/>
          <w:szCs w:val="24"/>
          <w:lang w:eastAsia="en-NZ"/>
        </w:rPr>
      </w:pPr>
      <w:r w:rsidRPr="00221228">
        <w:rPr>
          <w:rFonts w:eastAsia="Times New Roman" w:cstheme="minorHAnsi"/>
          <w:color w:val="000000"/>
          <w:sz w:val="24"/>
          <w:szCs w:val="24"/>
          <w:lang w:eastAsia="en-NZ"/>
        </w:rPr>
        <w:t>The supervisor</w:t>
      </w:r>
      <w:r w:rsidR="00C82674" w:rsidRPr="00221228">
        <w:rPr>
          <w:rFonts w:eastAsia="Times New Roman" w:cstheme="minorHAnsi"/>
          <w:color w:val="000000"/>
          <w:sz w:val="24"/>
          <w:szCs w:val="24"/>
          <w:lang w:eastAsia="en-NZ"/>
        </w:rPr>
        <w:t xml:space="preserve"> will review notes from the last session and so that </w:t>
      </w:r>
      <w:r w:rsidRPr="00221228">
        <w:rPr>
          <w:rFonts w:eastAsia="Times New Roman" w:cstheme="minorHAnsi"/>
          <w:color w:val="000000"/>
          <w:sz w:val="24"/>
          <w:szCs w:val="24"/>
          <w:lang w:eastAsia="en-NZ"/>
        </w:rPr>
        <w:t>he/</w:t>
      </w:r>
      <w:r w:rsidR="00C82674" w:rsidRPr="00221228">
        <w:rPr>
          <w:rFonts w:eastAsia="Times New Roman" w:cstheme="minorHAnsi"/>
          <w:color w:val="000000"/>
          <w:sz w:val="24"/>
          <w:szCs w:val="24"/>
          <w:lang w:eastAsia="en-NZ"/>
        </w:rPr>
        <w:t>she is prepared for when the group come to supervision, this may include any follow up agreed to at the last session.</w:t>
      </w:r>
    </w:p>
    <w:p w14:paraId="4F3D66C2" w14:textId="77777777" w:rsidR="00C82674" w:rsidRPr="00221228" w:rsidRDefault="00C82674" w:rsidP="00C82674">
      <w:pPr>
        <w:spacing w:after="0" w:line="240" w:lineRule="auto"/>
        <w:rPr>
          <w:rFonts w:eastAsia="Times New Roman" w:cstheme="minorHAnsi"/>
          <w:sz w:val="24"/>
          <w:szCs w:val="24"/>
          <w:lang w:eastAsia="en-NZ"/>
        </w:rPr>
      </w:pPr>
    </w:p>
    <w:p w14:paraId="019BF8D2" w14:textId="77777777" w:rsidR="00C82674" w:rsidRPr="00221228" w:rsidRDefault="00C82674" w:rsidP="00C82674">
      <w:pPr>
        <w:spacing w:after="0" w:line="240" w:lineRule="auto"/>
        <w:rPr>
          <w:rFonts w:eastAsia="Times New Roman" w:cstheme="minorHAnsi"/>
          <w:sz w:val="24"/>
          <w:szCs w:val="24"/>
          <w:u w:val="single"/>
          <w:lang w:eastAsia="en-NZ"/>
        </w:rPr>
      </w:pPr>
      <w:r w:rsidRPr="00221228">
        <w:rPr>
          <w:rFonts w:eastAsia="Times New Roman" w:cstheme="minorHAnsi"/>
          <w:color w:val="000000"/>
          <w:sz w:val="24"/>
          <w:szCs w:val="24"/>
          <w:u w:val="single"/>
          <w:lang w:eastAsia="en-NZ"/>
        </w:rPr>
        <w:t>Process for dealing with complaints/disagreements</w:t>
      </w:r>
    </w:p>
    <w:p w14:paraId="57A549AF" w14:textId="77777777" w:rsidR="00C82674" w:rsidRPr="00221228" w:rsidRDefault="00C82674" w:rsidP="00C82674">
      <w:pPr>
        <w:spacing w:after="0" w:line="240" w:lineRule="auto"/>
        <w:rPr>
          <w:rFonts w:eastAsia="Times New Roman" w:cstheme="minorHAnsi"/>
          <w:sz w:val="24"/>
          <w:szCs w:val="24"/>
          <w:lang w:eastAsia="en-NZ"/>
        </w:rPr>
      </w:pPr>
    </w:p>
    <w:p w14:paraId="7B089DA8" w14:textId="77777777" w:rsidR="00C82674" w:rsidRPr="00221228" w:rsidRDefault="00221228" w:rsidP="00C82674">
      <w:pPr>
        <w:numPr>
          <w:ilvl w:val="0"/>
          <w:numId w:val="27"/>
        </w:numPr>
        <w:spacing w:after="0" w:line="240" w:lineRule="auto"/>
        <w:textAlignment w:val="baseline"/>
        <w:rPr>
          <w:rFonts w:eastAsia="Times New Roman" w:cstheme="minorHAnsi"/>
          <w:iCs/>
          <w:color w:val="000000"/>
          <w:sz w:val="24"/>
          <w:szCs w:val="24"/>
          <w:lang w:eastAsia="en-NZ"/>
        </w:rPr>
      </w:pPr>
      <w:r w:rsidRPr="00221228">
        <w:rPr>
          <w:rFonts w:eastAsia="Times New Roman" w:cstheme="minorHAnsi"/>
          <w:iCs/>
          <w:color w:val="000000"/>
          <w:sz w:val="24"/>
          <w:szCs w:val="24"/>
          <w:lang w:eastAsia="en-NZ"/>
        </w:rPr>
        <w:t>The supervisor and the</w:t>
      </w:r>
      <w:r w:rsidR="00C82674" w:rsidRPr="00221228">
        <w:rPr>
          <w:rFonts w:eastAsia="Times New Roman" w:cstheme="minorHAnsi"/>
          <w:iCs/>
          <w:color w:val="000000"/>
          <w:sz w:val="24"/>
          <w:szCs w:val="24"/>
          <w:lang w:eastAsia="en-NZ"/>
        </w:rPr>
        <w:t xml:space="preserve"> group have agreed that if there are any disagreements that these are dealt with in a timely manner, as soon as practical for both parties. Initially disagreements will be discussed together.  If this does not resolve the issue, then we will discuss bringing in a mediator to work through the issue with us.</w:t>
      </w:r>
    </w:p>
    <w:p w14:paraId="14952E98" w14:textId="77777777" w:rsidR="00C82674" w:rsidRPr="00221228" w:rsidRDefault="00C82674" w:rsidP="00C82674">
      <w:pPr>
        <w:numPr>
          <w:ilvl w:val="0"/>
          <w:numId w:val="27"/>
        </w:numPr>
        <w:spacing w:after="0" w:line="240" w:lineRule="auto"/>
        <w:textAlignment w:val="baseline"/>
        <w:rPr>
          <w:rFonts w:eastAsia="Times New Roman" w:cstheme="minorHAnsi"/>
          <w:iCs/>
          <w:color w:val="000000"/>
          <w:sz w:val="24"/>
          <w:szCs w:val="24"/>
          <w:lang w:eastAsia="en-NZ"/>
        </w:rPr>
      </w:pPr>
      <w:r w:rsidRPr="00221228">
        <w:rPr>
          <w:rFonts w:eastAsia="Times New Roman" w:cstheme="minorHAnsi"/>
          <w:iCs/>
          <w:color w:val="000000"/>
          <w:sz w:val="24"/>
          <w:szCs w:val="24"/>
          <w:lang w:eastAsia="en-NZ"/>
        </w:rPr>
        <w:t>In the case of a serious complaint</w:t>
      </w:r>
      <w:r w:rsidR="00221228" w:rsidRPr="00221228">
        <w:rPr>
          <w:rFonts w:eastAsia="Times New Roman" w:cstheme="minorHAnsi"/>
          <w:iCs/>
          <w:color w:val="000000"/>
          <w:sz w:val="24"/>
          <w:szCs w:val="24"/>
          <w:lang w:eastAsia="en-NZ"/>
        </w:rPr>
        <w:t xml:space="preserve"> about</w:t>
      </w:r>
      <w:r w:rsidRPr="00221228">
        <w:rPr>
          <w:rFonts w:eastAsia="Times New Roman" w:cstheme="minorHAnsi"/>
          <w:iCs/>
          <w:color w:val="000000"/>
          <w:sz w:val="24"/>
          <w:szCs w:val="24"/>
          <w:lang w:eastAsia="en-NZ"/>
        </w:rPr>
        <w:t xml:space="preserve"> </w:t>
      </w:r>
      <w:r w:rsidR="00221228" w:rsidRPr="00221228">
        <w:rPr>
          <w:rFonts w:eastAsia="Times New Roman" w:cstheme="minorHAnsi"/>
          <w:iCs/>
          <w:color w:val="000000"/>
          <w:sz w:val="24"/>
          <w:szCs w:val="24"/>
          <w:lang w:eastAsia="en-NZ"/>
        </w:rPr>
        <w:t>the</w:t>
      </w:r>
      <w:r w:rsidRPr="00221228">
        <w:rPr>
          <w:rFonts w:eastAsia="Times New Roman" w:cstheme="minorHAnsi"/>
          <w:iCs/>
          <w:color w:val="000000"/>
          <w:sz w:val="24"/>
          <w:szCs w:val="24"/>
          <w:lang w:eastAsia="en-NZ"/>
        </w:rPr>
        <w:t xml:space="preserve"> supervisor, then these would need to be directed to the</w:t>
      </w:r>
      <w:r w:rsidR="00221228" w:rsidRPr="00221228">
        <w:rPr>
          <w:rFonts w:eastAsia="Times New Roman" w:cstheme="minorHAnsi"/>
          <w:iCs/>
          <w:color w:val="000000"/>
          <w:sz w:val="24"/>
          <w:szCs w:val="24"/>
          <w:lang w:eastAsia="en-NZ"/>
        </w:rPr>
        <w:t xml:space="preserve"> </w:t>
      </w:r>
      <w:r w:rsidR="00564F41">
        <w:rPr>
          <w:rFonts w:eastAsia="Times New Roman" w:cstheme="minorHAnsi"/>
          <w:iCs/>
          <w:color w:val="000000"/>
          <w:sz w:val="24"/>
          <w:szCs w:val="24"/>
          <w:lang w:eastAsia="en-NZ"/>
        </w:rPr>
        <w:t xml:space="preserve">supervisor’s </w:t>
      </w:r>
      <w:r w:rsidR="00221228" w:rsidRPr="00221228">
        <w:rPr>
          <w:rFonts w:eastAsia="Times New Roman" w:cstheme="minorHAnsi"/>
          <w:iCs/>
          <w:color w:val="000000"/>
          <w:sz w:val="24"/>
          <w:szCs w:val="24"/>
          <w:lang w:eastAsia="en-NZ"/>
        </w:rPr>
        <w:t>line manager and/or</w:t>
      </w:r>
      <w:r w:rsidRPr="00221228">
        <w:rPr>
          <w:rFonts w:eastAsia="Times New Roman" w:cstheme="minorHAnsi"/>
          <w:iCs/>
          <w:color w:val="000000"/>
          <w:sz w:val="24"/>
          <w:szCs w:val="24"/>
          <w:lang w:eastAsia="en-NZ"/>
        </w:rPr>
        <w:t xml:space="preserve"> Nursing Council of New Zealand</w:t>
      </w:r>
      <w:r w:rsidR="00221228" w:rsidRPr="00221228">
        <w:rPr>
          <w:rFonts w:eastAsia="Times New Roman" w:cstheme="minorHAnsi"/>
          <w:iCs/>
          <w:color w:val="000000"/>
          <w:sz w:val="24"/>
          <w:szCs w:val="24"/>
          <w:lang w:eastAsia="en-NZ"/>
        </w:rPr>
        <w:t xml:space="preserve"> (or the appropriate professional body)</w:t>
      </w:r>
      <w:r w:rsidRPr="00221228">
        <w:rPr>
          <w:rFonts w:eastAsia="Times New Roman" w:cstheme="minorHAnsi"/>
          <w:iCs/>
          <w:color w:val="000000"/>
          <w:sz w:val="24"/>
          <w:szCs w:val="24"/>
          <w:lang w:eastAsia="en-NZ"/>
        </w:rPr>
        <w:t xml:space="preserve">. </w:t>
      </w:r>
    </w:p>
    <w:p w14:paraId="3A293ABC" w14:textId="77777777" w:rsidR="00C82674" w:rsidRPr="00221228" w:rsidRDefault="00C82674" w:rsidP="00C82674">
      <w:pPr>
        <w:spacing w:after="0" w:line="240" w:lineRule="auto"/>
        <w:rPr>
          <w:rFonts w:eastAsia="Times New Roman" w:cstheme="minorHAnsi"/>
          <w:sz w:val="24"/>
          <w:szCs w:val="24"/>
          <w:lang w:eastAsia="en-NZ"/>
        </w:rPr>
      </w:pPr>
    </w:p>
    <w:p w14:paraId="5ABF1D01" w14:textId="77777777" w:rsidR="00C82674" w:rsidRPr="00221228" w:rsidRDefault="00C82674" w:rsidP="00C82674">
      <w:pPr>
        <w:spacing w:after="0" w:line="240" w:lineRule="auto"/>
        <w:rPr>
          <w:rFonts w:eastAsia="Times New Roman" w:cstheme="minorHAnsi"/>
          <w:sz w:val="24"/>
          <w:szCs w:val="24"/>
          <w:u w:val="single"/>
          <w:lang w:eastAsia="en-NZ"/>
        </w:rPr>
      </w:pPr>
      <w:r w:rsidRPr="00221228">
        <w:rPr>
          <w:rFonts w:eastAsia="Times New Roman" w:cstheme="minorHAnsi"/>
          <w:color w:val="000000"/>
          <w:sz w:val="24"/>
          <w:szCs w:val="24"/>
          <w:u w:val="single"/>
          <w:lang w:eastAsia="en-NZ"/>
        </w:rPr>
        <w:t>Feedback and Review</w:t>
      </w:r>
    </w:p>
    <w:p w14:paraId="70C89FFA" w14:textId="77777777" w:rsidR="00C82674" w:rsidRPr="00221228" w:rsidRDefault="00C82674" w:rsidP="00C82674">
      <w:pPr>
        <w:spacing w:after="0" w:line="240" w:lineRule="auto"/>
        <w:rPr>
          <w:rFonts w:eastAsia="Times New Roman" w:cstheme="minorHAnsi"/>
          <w:sz w:val="24"/>
          <w:szCs w:val="24"/>
          <w:lang w:eastAsia="en-NZ"/>
        </w:rPr>
      </w:pPr>
    </w:p>
    <w:p w14:paraId="5BAE3A3F" w14:textId="77777777" w:rsidR="00C82674" w:rsidRPr="00221228" w:rsidRDefault="00221228" w:rsidP="00C82674">
      <w:pPr>
        <w:spacing w:after="0" w:line="240" w:lineRule="auto"/>
        <w:textAlignment w:val="baseline"/>
        <w:rPr>
          <w:rFonts w:eastAsia="Times New Roman" w:cstheme="minorHAnsi"/>
          <w:iCs/>
          <w:color w:val="000000"/>
          <w:sz w:val="24"/>
          <w:szCs w:val="24"/>
          <w:lang w:eastAsia="en-NZ"/>
        </w:rPr>
      </w:pPr>
      <w:r w:rsidRPr="00221228">
        <w:rPr>
          <w:rFonts w:eastAsia="Times New Roman" w:cstheme="minorHAnsi"/>
          <w:iCs/>
          <w:color w:val="000000"/>
          <w:sz w:val="24"/>
          <w:szCs w:val="24"/>
          <w:lang w:eastAsia="en-NZ"/>
        </w:rPr>
        <w:t>Decide when the group would like to review how the sessions are going i.e. 3 monthly/6 monthly</w:t>
      </w:r>
    </w:p>
    <w:p w14:paraId="45FD699D" w14:textId="77777777" w:rsidR="00C82674" w:rsidRPr="00221228" w:rsidRDefault="00C82674" w:rsidP="00C82674">
      <w:pPr>
        <w:spacing w:after="200" w:line="276" w:lineRule="auto"/>
        <w:rPr>
          <w:rFonts w:cstheme="minorHAnsi"/>
          <w:sz w:val="24"/>
          <w:szCs w:val="24"/>
        </w:rPr>
      </w:pPr>
    </w:p>
    <w:p w14:paraId="25C98700" w14:textId="77777777" w:rsidR="00C82674" w:rsidRPr="00221228" w:rsidRDefault="00C82674" w:rsidP="00C82674">
      <w:pPr>
        <w:spacing w:after="200" w:line="276" w:lineRule="auto"/>
        <w:rPr>
          <w:rFonts w:cstheme="minorHAnsi"/>
          <w:sz w:val="24"/>
          <w:szCs w:val="24"/>
        </w:rPr>
      </w:pPr>
      <w:r w:rsidRPr="00221228">
        <w:rPr>
          <w:rFonts w:cstheme="minorHAnsi"/>
          <w:sz w:val="24"/>
          <w:szCs w:val="24"/>
        </w:rPr>
        <w:t>Signed:</w:t>
      </w:r>
    </w:p>
    <w:p w14:paraId="3F4CD21B" w14:textId="77777777" w:rsidR="00C82674" w:rsidRPr="00221228" w:rsidRDefault="00C82674" w:rsidP="00C82674">
      <w:pPr>
        <w:spacing w:after="200" w:line="276" w:lineRule="auto"/>
        <w:rPr>
          <w:rFonts w:cstheme="minorHAnsi"/>
          <w:sz w:val="24"/>
          <w:szCs w:val="24"/>
        </w:rPr>
      </w:pPr>
    </w:p>
    <w:p w14:paraId="01253E1D" w14:textId="77777777" w:rsidR="00221228" w:rsidRPr="00221228" w:rsidRDefault="00C82674" w:rsidP="00221228">
      <w:pPr>
        <w:spacing w:after="200" w:line="276" w:lineRule="auto"/>
        <w:rPr>
          <w:rFonts w:cstheme="minorHAnsi"/>
          <w:sz w:val="24"/>
          <w:szCs w:val="24"/>
        </w:rPr>
      </w:pPr>
      <w:r w:rsidRPr="00221228">
        <w:rPr>
          <w:rFonts w:cstheme="minorHAnsi"/>
          <w:sz w:val="24"/>
          <w:szCs w:val="24"/>
        </w:rPr>
        <w:t xml:space="preserve"> (</w:t>
      </w:r>
      <w:r w:rsidR="00C54863" w:rsidRPr="00221228">
        <w:rPr>
          <w:rFonts w:cstheme="minorHAnsi"/>
          <w:sz w:val="24"/>
          <w:szCs w:val="24"/>
        </w:rPr>
        <w:t>Supervisor</w:t>
      </w:r>
      <w:r w:rsidR="00221228" w:rsidRPr="00221228">
        <w:rPr>
          <w:rFonts w:cstheme="minorHAnsi"/>
          <w:sz w:val="24"/>
          <w:szCs w:val="24"/>
        </w:rPr>
        <w:t xml:space="preserve">)  </w:t>
      </w:r>
      <w:r w:rsidRPr="00221228">
        <w:rPr>
          <w:rFonts w:cstheme="minorHAnsi"/>
          <w:sz w:val="24"/>
          <w:szCs w:val="24"/>
        </w:rPr>
        <w:t xml:space="preserve">                                                  (</w:t>
      </w:r>
      <w:r w:rsidR="00C54863" w:rsidRPr="00221228">
        <w:rPr>
          <w:rFonts w:cstheme="minorHAnsi"/>
          <w:sz w:val="24"/>
          <w:szCs w:val="24"/>
        </w:rPr>
        <w:t>Supervisees</w:t>
      </w:r>
      <w:r w:rsidR="00221228" w:rsidRPr="00221228">
        <w:rPr>
          <w:rFonts w:cstheme="minorHAnsi"/>
          <w:sz w:val="24"/>
          <w:szCs w:val="24"/>
        </w:rPr>
        <w:t>)</w:t>
      </w:r>
    </w:p>
    <w:p w14:paraId="0CCC8C05" w14:textId="77777777" w:rsidR="00C82674" w:rsidRPr="00221228" w:rsidRDefault="00C82674" w:rsidP="00C82674">
      <w:pPr>
        <w:spacing w:after="200" w:line="276" w:lineRule="auto"/>
        <w:rPr>
          <w:rFonts w:cstheme="minorHAnsi"/>
          <w:sz w:val="24"/>
          <w:szCs w:val="24"/>
        </w:rPr>
      </w:pPr>
    </w:p>
    <w:p w14:paraId="1E24591C" w14:textId="77777777" w:rsidR="00C82674" w:rsidRPr="00221228" w:rsidRDefault="00C82674" w:rsidP="00C82674">
      <w:pPr>
        <w:spacing w:after="200" w:line="276" w:lineRule="auto"/>
        <w:rPr>
          <w:rFonts w:cstheme="minorHAnsi"/>
          <w:sz w:val="24"/>
          <w:szCs w:val="24"/>
        </w:rPr>
      </w:pPr>
      <w:r w:rsidRPr="00221228">
        <w:rPr>
          <w:rFonts w:cstheme="minorHAnsi"/>
          <w:sz w:val="24"/>
          <w:szCs w:val="24"/>
        </w:rPr>
        <w:t>Date:</w:t>
      </w:r>
    </w:p>
    <w:p w14:paraId="737B5C7A" w14:textId="77777777" w:rsidR="00B17C8C" w:rsidRDefault="00221228" w:rsidP="00C82674">
      <w:pPr>
        <w:spacing w:after="200" w:line="276" w:lineRule="auto"/>
        <w:rPr>
          <w:rFonts w:cstheme="minorHAnsi"/>
          <w:b/>
          <w:sz w:val="24"/>
          <w:szCs w:val="24"/>
        </w:rPr>
        <w:sectPr w:rsidR="00B17C8C" w:rsidSect="007B2F9A">
          <w:headerReference w:type="default" r:id="rId14"/>
          <w:pgSz w:w="11906" w:h="16838"/>
          <w:pgMar w:top="720" w:right="720" w:bottom="720" w:left="720" w:header="708" w:footer="708" w:gutter="0"/>
          <w:cols w:space="708"/>
          <w:docGrid w:linePitch="360"/>
        </w:sectPr>
      </w:pPr>
      <w:r w:rsidRPr="00221228">
        <w:rPr>
          <w:rFonts w:cstheme="minorHAnsi"/>
          <w:b/>
          <w:sz w:val="24"/>
          <w:szCs w:val="24"/>
        </w:rPr>
        <w:t>Note:  This contract can be altered slightly if there is no experienced/trained supervisor to align with a peer group supervision group.</w:t>
      </w:r>
    </w:p>
    <w:tbl>
      <w:tblPr>
        <w:tblpPr w:leftFromText="180" w:rightFromText="180" w:vertAnchor="page" w:horzAnchor="margin" w:tblpY="1681"/>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8"/>
        <w:gridCol w:w="7890"/>
      </w:tblGrid>
      <w:tr w:rsidR="00564F41" w:rsidRPr="00564F41" w14:paraId="3B1E609F" w14:textId="77777777" w:rsidTr="00564F41">
        <w:trPr>
          <w:trHeight w:val="1733"/>
        </w:trPr>
        <w:tc>
          <w:tcPr>
            <w:tcW w:w="7158" w:type="dxa"/>
            <w:tcBorders>
              <w:top w:val="single" w:sz="4" w:space="0" w:color="auto"/>
              <w:left w:val="single" w:sz="4" w:space="0" w:color="auto"/>
              <w:bottom w:val="single" w:sz="4" w:space="0" w:color="auto"/>
              <w:right w:val="single" w:sz="4" w:space="0" w:color="auto"/>
            </w:tcBorders>
          </w:tcPr>
          <w:p w14:paraId="5E979996" w14:textId="77777777" w:rsidR="00564F41" w:rsidRPr="00564F41" w:rsidRDefault="00564F41" w:rsidP="00564F41">
            <w:pPr>
              <w:spacing w:before="120" w:after="120" w:line="240" w:lineRule="auto"/>
              <w:ind w:right="425"/>
              <w:jc w:val="both"/>
              <w:rPr>
                <w:rFonts w:ascii="Calibri" w:eastAsia="Times New Roman" w:hAnsi="Calibri" w:cs="Tahoma"/>
                <w:color w:val="0D0D0D"/>
                <w:sz w:val="24"/>
                <w:szCs w:val="24"/>
                <w:lang w:val="en-AU"/>
              </w:rPr>
            </w:pPr>
            <w:r w:rsidRPr="00564F41">
              <w:rPr>
                <w:rFonts w:ascii="Calibri" w:eastAsia="Times New Roman" w:hAnsi="Calibri" w:cs="Tahoma"/>
                <w:b/>
                <w:color w:val="0D0D0D"/>
                <w:sz w:val="24"/>
                <w:szCs w:val="24"/>
                <w:lang w:val="en-AU"/>
              </w:rPr>
              <w:lastRenderedPageBreak/>
              <w:t>Supervisor /Facilitator:</w:t>
            </w:r>
            <w:r w:rsidRPr="00564F41">
              <w:rPr>
                <w:rFonts w:ascii="Calibri" w:eastAsia="Times New Roman" w:hAnsi="Calibri" w:cs="Tahoma"/>
                <w:color w:val="0D0D0D"/>
                <w:sz w:val="24"/>
                <w:szCs w:val="24"/>
                <w:lang w:val="en-AU"/>
              </w:rPr>
              <w:t xml:space="preserve"> _________________________________</w:t>
            </w:r>
          </w:p>
          <w:p w14:paraId="78EBE8E1" w14:textId="77777777" w:rsidR="00564F41" w:rsidRPr="00564F41" w:rsidRDefault="00564F41" w:rsidP="00564F41">
            <w:pPr>
              <w:spacing w:before="120" w:after="120" w:line="240" w:lineRule="auto"/>
              <w:ind w:right="425"/>
              <w:jc w:val="both"/>
              <w:rPr>
                <w:rFonts w:ascii="Calibri" w:eastAsia="Times New Roman" w:hAnsi="Calibri" w:cs="Tahoma"/>
                <w:color w:val="0D0D0D"/>
                <w:sz w:val="24"/>
                <w:szCs w:val="24"/>
                <w:lang w:val="en-AU"/>
              </w:rPr>
            </w:pPr>
          </w:p>
          <w:p w14:paraId="0D51F455" w14:textId="77777777" w:rsidR="00564F41" w:rsidRPr="00564F41" w:rsidRDefault="00564F41" w:rsidP="00564F41">
            <w:pPr>
              <w:spacing w:before="120" w:after="120" w:line="240" w:lineRule="auto"/>
              <w:ind w:right="425"/>
              <w:jc w:val="both"/>
              <w:rPr>
                <w:rFonts w:ascii="Calibri" w:eastAsia="Times New Roman" w:hAnsi="Calibri" w:cs="Tahoma"/>
                <w:color w:val="0D0D0D"/>
                <w:sz w:val="24"/>
                <w:szCs w:val="24"/>
                <w:lang w:val="en-AU"/>
              </w:rPr>
            </w:pPr>
            <w:r w:rsidRPr="00564F41">
              <w:rPr>
                <w:rFonts w:ascii="Calibri" w:eastAsia="Times New Roman" w:hAnsi="Calibri" w:cs="Tahoma"/>
                <w:b/>
                <w:color w:val="0D0D0D"/>
                <w:sz w:val="24"/>
                <w:szCs w:val="24"/>
                <w:lang w:val="en-AU"/>
              </w:rPr>
              <w:t>Date:</w:t>
            </w:r>
            <w:r w:rsidRPr="00564F41">
              <w:rPr>
                <w:rFonts w:ascii="Calibri" w:eastAsia="Times New Roman" w:hAnsi="Calibri" w:cs="Tahoma"/>
                <w:color w:val="0D0D0D"/>
                <w:sz w:val="24"/>
                <w:szCs w:val="24"/>
                <w:lang w:val="en-AU"/>
              </w:rPr>
              <w:t xml:space="preserve"> _______________________________________________</w:t>
            </w:r>
          </w:p>
        </w:tc>
        <w:tc>
          <w:tcPr>
            <w:tcW w:w="7890" w:type="dxa"/>
            <w:tcBorders>
              <w:top w:val="single" w:sz="4" w:space="0" w:color="auto"/>
              <w:left w:val="single" w:sz="4" w:space="0" w:color="auto"/>
              <w:bottom w:val="single" w:sz="4" w:space="0" w:color="auto"/>
              <w:right w:val="single" w:sz="4" w:space="0" w:color="auto"/>
            </w:tcBorders>
          </w:tcPr>
          <w:p w14:paraId="1C170645" w14:textId="77777777" w:rsidR="00564F41" w:rsidRPr="00564F41" w:rsidRDefault="00564F41" w:rsidP="00564F41">
            <w:pPr>
              <w:spacing w:before="120" w:after="120" w:line="240" w:lineRule="auto"/>
              <w:ind w:right="425"/>
              <w:rPr>
                <w:rFonts w:ascii="Calibri" w:eastAsia="Times New Roman" w:hAnsi="Calibri" w:cs="Tahoma"/>
                <w:b/>
                <w:color w:val="0D0D0D"/>
                <w:sz w:val="24"/>
                <w:szCs w:val="24"/>
                <w:lang w:val="en-AU"/>
              </w:rPr>
            </w:pPr>
            <w:r w:rsidRPr="00564F41">
              <w:rPr>
                <w:rFonts w:ascii="Calibri" w:eastAsia="Times New Roman" w:hAnsi="Calibri" w:cs="Tahoma"/>
                <w:b/>
                <w:color w:val="0D0D0D"/>
                <w:sz w:val="24"/>
                <w:szCs w:val="24"/>
                <w:lang w:val="en-AU"/>
              </w:rPr>
              <w:t>Preparation required for Supervision:</w:t>
            </w:r>
          </w:p>
          <w:p w14:paraId="3A58510B" w14:textId="77777777" w:rsidR="00564F41" w:rsidRPr="00564F41" w:rsidRDefault="00564F41" w:rsidP="00564F41">
            <w:pPr>
              <w:spacing w:before="120" w:after="120" w:line="240" w:lineRule="auto"/>
              <w:ind w:right="425"/>
              <w:rPr>
                <w:rFonts w:ascii="Calibri" w:eastAsia="Times New Roman" w:hAnsi="Calibri" w:cs="Tahoma"/>
                <w:color w:val="0D0D0D"/>
                <w:sz w:val="24"/>
                <w:szCs w:val="24"/>
                <w:lang w:val="en-AU"/>
              </w:rPr>
            </w:pPr>
          </w:p>
          <w:p w14:paraId="6929F3E0" w14:textId="77777777" w:rsidR="00564F41" w:rsidRPr="00564F41" w:rsidRDefault="00564F41" w:rsidP="00564F41">
            <w:pPr>
              <w:spacing w:before="120" w:after="120" w:line="240" w:lineRule="auto"/>
              <w:ind w:right="425"/>
              <w:rPr>
                <w:rFonts w:ascii="Calibri" w:eastAsia="Times New Roman" w:hAnsi="Calibri" w:cs="Tahoma"/>
                <w:color w:val="0D0D0D"/>
                <w:sz w:val="24"/>
                <w:szCs w:val="24"/>
                <w:lang w:val="en-AU"/>
              </w:rPr>
            </w:pPr>
          </w:p>
          <w:p w14:paraId="097DD343" w14:textId="77777777" w:rsidR="00564F41" w:rsidRPr="00564F41" w:rsidRDefault="00564F41" w:rsidP="00564F41">
            <w:pPr>
              <w:spacing w:before="120" w:after="120" w:line="240" w:lineRule="auto"/>
              <w:ind w:right="425"/>
              <w:rPr>
                <w:rFonts w:ascii="Calibri" w:eastAsia="Times New Roman" w:hAnsi="Calibri" w:cs="Tahoma"/>
                <w:color w:val="0D0D0D"/>
                <w:sz w:val="24"/>
                <w:szCs w:val="24"/>
                <w:lang w:val="en-AU"/>
              </w:rPr>
            </w:pPr>
          </w:p>
        </w:tc>
      </w:tr>
      <w:tr w:rsidR="00564F41" w:rsidRPr="00564F41" w14:paraId="48EFC446" w14:textId="77777777" w:rsidTr="00564F41">
        <w:trPr>
          <w:trHeight w:val="2526"/>
        </w:trPr>
        <w:tc>
          <w:tcPr>
            <w:tcW w:w="7158" w:type="dxa"/>
            <w:vMerge w:val="restart"/>
            <w:tcBorders>
              <w:top w:val="single" w:sz="4" w:space="0" w:color="auto"/>
              <w:left w:val="single" w:sz="4" w:space="0" w:color="auto"/>
              <w:right w:val="single" w:sz="4" w:space="0" w:color="auto"/>
            </w:tcBorders>
          </w:tcPr>
          <w:p w14:paraId="176D7ED8" w14:textId="77777777" w:rsidR="00564F41" w:rsidRPr="00564F41" w:rsidRDefault="00564F41" w:rsidP="00564F41">
            <w:pPr>
              <w:spacing w:before="120" w:after="120" w:line="240" w:lineRule="auto"/>
              <w:rPr>
                <w:rFonts w:ascii="Calibri" w:eastAsia="Times New Roman" w:hAnsi="Calibri" w:cs="Tahoma"/>
                <w:color w:val="0D0D0D"/>
                <w:sz w:val="24"/>
                <w:szCs w:val="24"/>
                <w:lang w:val="en-AU"/>
              </w:rPr>
            </w:pPr>
            <w:r w:rsidRPr="00564F41">
              <w:rPr>
                <w:rFonts w:ascii="Calibri" w:eastAsia="Times New Roman" w:hAnsi="Calibri" w:cs="Tahoma"/>
                <w:b/>
                <w:color w:val="0D0D0D"/>
                <w:sz w:val="24"/>
                <w:szCs w:val="24"/>
                <w:lang w:val="en-AU"/>
              </w:rPr>
              <w:t>Case presentation:</w:t>
            </w:r>
            <w:r w:rsidRPr="00564F41">
              <w:rPr>
                <w:rFonts w:ascii="Calibri" w:eastAsia="Times New Roman" w:hAnsi="Calibri" w:cs="Tahoma"/>
                <w:color w:val="0D0D0D"/>
                <w:sz w:val="24"/>
                <w:szCs w:val="24"/>
                <w:lang w:val="en-AU"/>
              </w:rPr>
              <w:t xml:space="preserve"> ________________________________________</w:t>
            </w:r>
          </w:p>
          <w:p w14:paraId="5EA7D818" w14:textId="77777777" w:rsidR="00564F41" w:rsidRPr="00564F41" w:rsidRDefault="00564F41" w:rsidP="00564F41">
            <w:pPr>
              <w:spacing w:before="120" w:after="120" w:line="240" w:lineRule="auto"/>
              <w:rPr>
                <w:rFonts w:ascii="Calibri" w:eastAsia="Times New Roman" w:hAnsi="Calibri" w:cs="Tahoma"/>
                <w:color w:val="0D0D0D"/>
                <w:sz w:val="24"/>
                <w:szCs w:val="24"/>
                <w:lang w:val="en-AU"/>
              </w:rPr>
            </w:pPr>
          </w:p>
          <w:p w14:paraId="6819F053" w14:textId="77777777" w:rsidR="00564F41" w:rsidRPr="00564F41" w:rsidRDefault="00564F41" w:rsidP="00564F41">
            <w:pPr>
              <w:spacing w:before="120" w:after="120" w:line="240" w:lineRule="auto"/>
              <w:rPr>
                <w:rFonts w:ascii="Calibri" w:eastAsia="Times New Roman" w:hAnsi="Calibri" w:cs="Tahoma"/>
                <w:color w:val="0D0D0D"/>
                <w:sz w:val="24"/>
                <w:szCs w:val="24"/>
                <w:lang w:val="en-AU"/>
              </w:rPr>
            </w:pPr>
          </w:p>
          <w:p w14:paraId="462597AA" w14:textId="77777777" w:rsidR="00564F41" w:rsidRPr="00564F41" w:rsidRDefault="00564F41" w:rsidP="00564F41">
            <w:pPr>
              <w:spacing w:before="120" w:after="120" w:line="240" w:lineRule="auto"/>
              <w:rPr>
                <w:rFonts w:ascii="Calibri" w:eastAsia="Times New Roman" w:hAnsi="Calibri" w:cs="Tahoma"/>
                <w:color w:val="0D0D0D"/>
                <w:sz w:val="24"/>
                <w:szCs w:val="24"/>
                <w:lang w:val="en-AU"/>
              </w:rPr>
            </w:pPr>
          </w:p>
          <w:p w14:paraId="2B3823BC" w14:textId="77777777" w:rsidR="00564F41" w:rsidRPr="00564F41" w:rsidRDefault="00564F41" w:rsidP="00564F41">
            <w:pPr>
              <w:spacing w:before="120" w:after="120" w:line="240" w:lineRule="auto"/>
              <w:rPr>
                <w:rFonts w:ascii="Calibri" w:eastAsia="Times New Roman" w:hAnsi="Calibri" w:cs="Tahoma"/>
                <w:color w:val="0D0D0D"/>
                <w:sz w:val="24"/>
                <w:szCs w:val="24"/>
                <w:lang w:val="en-AU"/>
              </w:rPr>
            </w:pPr>
          </w:p>
          <w:p w14:paraId="23BFA802" w14:textId="77777777" w:rsidR="00564F41" w:rsidRPr="00564F41" w:rsidRDefault="00564F41" w:rsidP="00564F41">
            <w:pPr>
              <w:spacing w:before="120" w:after="120" w:line="240" w:lineRule="auto"/>
              <w:rPr>
                <w:rFonts w:ascii="Calibri" w:eastAsia="Times New Roman" w:hAnsi="Calibri" w:cs="Tahoma"/>
                <w:color w:val="0D0D0D"/>
                <w:sz w:val="24"/>
                <w:szCs w:val="24"/>
                <w:lang w:val="en-AU"/>
              </w:rPr>
            </w:pPr>
          </w:p>
          <w:p w14:paraId="0A9D1DDC" w14:textId="77777777" w:rsidR="00564F41" w:rsidRPr="00564F41" w:rsidRDefault="00564F41" w:rsidP="00564F41">
            <w:pPr>
              <w:spacing w:before="120" w:after="120" w:line="240" w:lineRule="auto"/>
              <w:rPr>
                <w:rFonts w:ascii="Calibri" w:eastAsia="Times New Roman" w:hAnsi="Calibri" w:cs="Tahoma"/>
                <w:color w:val="0D0D0D"/>
                <w:sz w:val="24"/>
                <w:szCs w:val="24"/>
                <w:lang w:val="en-AU"/>
              </w:rPr>
            </w:pPr>
          </w:p>
          <w:p w14:paraId="488F3F30" w14:textId="77777777" w:rsidR="00564F41" w:rsidRPr="00564F41" w:rsidRDefault="00564F41" w:rsidP="00564F41">
            <w:pPr>
              <w:spacing w:before="120" w:after="120" w:line="240" w:lineRule="auto"/>
              <w:rPr>
                <w:rFonts w:ascii="Calibri" w:eastAsia="Times New Roman" w:hAnsi="Calibri" w:cs="Tahoma"/>
                <w:color w:val="0D0D0D"/>
                <w:sz w:val="24"/>
                <w:szCs w:val="24"/>
                <w:lang w:val="en-AU"/>
              </w:rPr>
            </w:pPr>
          </w:p>
          <w:p w14:paraId="3A77EC1B" w14:textId="77777777" w:rsidR="00564F41" w:rsidRPr="00564F41" w:rsidRDefault="00564F41" w:rsidP="00564F41">
            <w:pPr>
              <w:spacing w:before="120" w:after="120" w:line="240" w:lineRule="auto"/>
              <w:rPr>
                <w:rFonts w:ascii="Calibri" w:eastAsia="Times New Roman" w:hAnsi="Calibri" w:cs="Tahoma"/>
                <w:color w:val="0D0D0D"/>
                <w:sz w:val="24"/>
                <w:szCs w:val="24"/>
                <w:lang w:val="en-AU"/>
              </w:rPr>
            </w:pPr>
          </w:p>
          <w:p w14:paraId="25A98F38" w14:textId="77777777" w:rsidR="00564F41" w:rsidRPr="00564F41" w:rsidRDefault="00564F41" w:rsidP="00564F41">
            <w:pPr>
              <w:spacing w:before="120" w:after="120" w:line="240" w:lineRule="auto"/>
              <w:rPr>
                <w:rFonts w:ascii="Calibri" w:eastAsia="Times New Roman" w:hAnsi="Calibri" w:cs="Tahoma"/>
                <w:color w:val="0D0D0D"/>
                <w:sz w:val="24"/>
                <w:szCs w:val="24"/>
                <w:lang w:val="en-AU"/>
              </w:rPr>
            </w:pPr>
          </w:p>
          <w:p w14:paraId="74E80ECA" w14:textId="77777777" w:rsidR="00564F41" w:rsidRPr="00564F41" w:rsidRDefault="00564F41" w:rsidP="00564F41">
            <w:pPr>
              <w:spacing w:before="120" w:after="120" w:line="240" w:lineRule="auto"/>
              <w:rPr>
                <w:rFonts w:ascii="Calibri" w:eastAsia="Times New Roman" w:hAnsi="Calibri" w:cs="Tahoma"/>
                <w:color w:val="0D0D0D"/>
                <w:sz w:val="24"/>
                <w:szCs w:val="24"/>
                <w:lang w:val="en-AU"/>
              </w:rPr>
            </w:pPr>
          </w:p>
          <w:p w14:paraId="058C451C" w14:textId="77777777" w:rsidR="00564F41" w:rsidRPr="00564F41" w:rsidRDefault="00564F41" w:rsidP="00564F41">
            <w:pPr>
              <w:spacing w:before="120" w:after="120" w:line="240" w:lineRule="auto"/>
              <w:rPr>
                <w:rFonts w:ascii="Calibri" w:eastAsia="Times New Roman" w:hAnsi="Calibri" w:cs="Tahoma"/>
                <w:color w:val="0D0D0D"/>
                <w:sz w:val="24"/>
                <w:szCs w:val="24"/>
                <w:lang w:val="en-AU"/>
              </w:rPr>
            </w:pPr>
          </w:p>
          <w:p w14:paraId="71440209" w14:textId="77777777" w:rsidR="00564F41" w:rsidRPr="00564F41" w:rsidRDefault="00564F41" w:rsidP="00564F41">
            <w:pPr>
              <w:spacing w:before="120" w:after="120" w:line="240" w:lineRule="auto"/>
              <w:rPr>
                <w:rFonts w:ascii="Calibri" w:eastAsia="Times New Roman" w:hAnsi="Calibri" w:cs="Tahoma"/>
                <w:color w:val="0D0D0D"/>
                <w:sz w:val="24"/>
                <w:szCs w:val="24"/>
                <w:lang w:val="en-AU"/>
              </w:rPr>
            </w:pPr>
          </w:p>
          <w:p w14:paraId="590EFC51" w14:textId="77777777" w:rsidR="00564F41" w:rsidRPr="00564F41" w:rsidRDefault="00564F41" w:rsidP="00564F41">
            <w:pPr>
              <w:spacing w:before="120" w:after="120" w:line="240" w:lineRule="auto"/>
              <w:rPr>
                <w:rFonts w:ascii="Calibri" w:eastAsia="Times New Roman" w:hAnsi="Calibri" w:cs="Tahoma"/>
                <w:color w:val="0D0D0D"/>
                <w:sz w:val="24"/>
                <w:szCs w:val="24"/>
                <w:lang w:val="en-AU"/>
              </w:rPr>
            </w:pPr>
          </w:p>
        </w:tc>
        <w:tc>
          <w:tcPr>
            <w:tcW w:w="7890" w:type="dxa"/>
            <w:tcBorders>
              <w:top w:val="nil"/>
              <w:left w:val="single" w:sz="4" w:space="0" w:color="auto"/>
              <w:bottom w:val="single" w:sz="4" w:space="0" w:color="auto"/>
              <w:right w:val="single" w:sz="4" w:space="0" w:color="auto"/>
            </w:tcBorders>
          </w:tcPr>
          <w:p w14:paraId="2EF2A2BE" w14:textId="77777777" w:rsidR="00564F41" w:rsidRPr="00564F41" w:rsidRDefault="00564F41" w:rsidP="00564F41">
            <w:pPr>
              <w:spacing w:before="120" w:after="120" w:line="240" w:lineRule="auto"/>
              <w:rPr>
                <w:rFonts w:ascii="Calibri" w:eastAsia="Times New Roman" w:hAnsi="Calibri" w:cs="Tahoma"/>
                <w:b/>
                <w:color w:val="0D0D0D"/>
                <w:sz w:val="24"/>
                <w:szCs w:val="24"/>
                <w:lang w:val="en-AU"/>
              </w:rPr>
            </w:pPr>
            <w:r w:rsidRPr="00564F41">
              <w:rPr>
                <w:rFonts w:ascii="Calibri" w:eastAsia="Times New Roman" w:hAnsi="Calibri" w:cs="Tahoma"/>
                <w:b/>
                <w:color w:val="0D0D0D"/>
                <w:sz w:val="24"/>
                <w:szCs w:val="24"/>
                <w:lang w:val="en-AU"/>
              </w:rPr>
              <w:t>General business:</w:t>
            </w:r>
          </w:p>
          <w:p w14:paraId="2D5A1B68" w14:textId="77777777" w:rsidR="00564F41" w:rsidRPr="00564F41" w:rsidRDefault="00564F41" w:rsidP="00564F41">
            <w:pPr>
              <w:spacing w:before="120" w:after="120" w:line="240" w:lineRule="auto"/>
              <w:rPr>
                <w:rFonts w:ascii="Calibri" w:eastAsia="Times New Roman" w:hAnsi="Calibri" w:cs="Tahoma"/>
                <w:color w:val="0D0D0D"/>
                <w:sz w:val="24"/>
                <w:szCs w:val="24"/>
                <w:lang w:val="en-AU"/>
              </w:rPr>
            </w:pPr>
          </w:p>
          <w:p w14:paraId="74DA2A16" w14:textId="77777777" w:rsidR="00564F41" w:rsidRPr="00564F41" w:rsidRDefault="00564F41" w:rsidP="00564F41">
            <w:pPr>
              <w:spacing w:before="120" w:after="120" w:line="240" w:lineRule="auto"/>
              <w:rPr>
                <w:rFonts w:ascii="Calibri" w:eastAsia="Times New Roman" w:hAnsi="Calibri" w:cs="Tahoma"/>
                <w:color w:val="0D0D0D"/>
                <w:sz w:val="24"/>
                <w:szCs w:val="24"/>
                <w:lang w:val="en-AU"/>
              </w:rPr>
            </w:pPr>
          </w:p>
          <w:p w14:paraId="708D8EDE" w14:textId="77777777" w:rsidR="00564F41" w:rsidRPr="00564F41" w:rsidRDefault="00564F41" w:rsidP="00564F41">
            <w:pPr>
              <w:spacing w:before="120" w:after="120" w:line="240" w:lineRule="auto"/>
              <w:rPr>
                <w:rFonts w:ascii="Calibri" w:eastAsia="Times New Roman" w:hAnsi="Calibri" w:cs="Tahoma"/>
                <w:color w:val="0D0D0D"/>
                <w:sz w:val="24"/>
                <w:szCs w:val="24"/>
                <w:lang w:val="en-AU"/>
              </w:rPr>
            </w:pPr>
          </w:p>
          <w:p w14:paraId="01AEC4AD" w14:textId="77777777" w:rsidR="00564F41" w:rsidRPr="00564F41" w:rsidRDefault="00564F41" w:rsidP="00564F41">
            <w:pPr>
              <w:spacing w:before="120" w:after="120" w:line="240" w:lineRule="auto"/>
              <w:rPr>
                <w:rFonts w:ascii="Calibri" w:eastAsia="Times New Roman" w:hAnsi="Calibri" w:cs="Tahoma"/>
                <w:color w:val="0D0D0D"/>
                <w:sz w:val="24"/>
                <w:szCs w:val="24"/>
                <w:lang w:val="en-AU"/>
              </w:rPr>
            </w:pPr>
          </w:p>
          <w:p w14:paraId="28BBD539" w14:textId="77777777" w:rsidR="00564F41" w:rsidRPr="00564F41" w:rsidRDefault="00564F41" w:rsidP="00564F41">
            <w:pPr>
              <w:spacing w:before="120" w:after="120" w:line="240" w:lineRule="auto"/>
              <w:rPr>
                <w:rFonts w:ascii="Calibri" w:eastAsia="Times New Roman" w:hAnsi="Calibri" w:cs="Tahoma"/>
                <w:color w:val="0D0D0D"/>
                <w:sz w:val="24"/>
                <w:szCs w:val="24"/>
                <w:lang w:val="en-AU"/>
              </w:rPr>
            </w:pPr>
          </w:p>
        </w:tc>
      </w:tr>
      <w:tr w:rsidR="00564F41" w:rsidRPr="00564F41" w14:paraId="504C4038" w14:textId="77777777" w:rsidTr="00564F41">
        <w:trPr>
          <w:trHeight w:val="2336"/>
        </w:trPr>
        <w:tc>
          <w:tcPr>
            <w:tcW w:w="7158" w:type="dxa"/>
            <w:vMerge/>
            <w:tcBorders>
              <w:left w:val="single" w:sz="4" w:space="0" w:color="auto"/>
              <w:right w:val="single" w:sz="4" w:space="0" w:color="auto"/>
            </w:tcBorders>
          </w:tcPr>
          <w:p w14:paraId="314996BC" w14:textId="77777777" w:rsidR="00564F41" w:rsidRPr="00564F41" w:rsidRDefault="00564F41" w:rsidP="00564F41">
            <w:pPr>
              <w:spacing w:before="120" w:after="120" w:line="240" w:lineRule="auto"/>
              <w:rPr>
                <w:rFonts w:ascii="Calibri" w:eastAsia="Times New Roman" w:hAnsi="Calibri" w:cs="Tahoma"/>
                <w:color w:val="0D0D0D"/>
                <w:sz w:val="24"/>
                <w:szCs w:val="24"/>
                <w:lang w:val="en-AU"/>
              </w:rPr>
            </w:pPr>
          </w:p>
        </w:tc>
        <w:tc>
          <w:tcPr>
            <w:tcW w:w="7890" w:type="dxa"/>
            <w:tcBorders>
              <w:top w:val="single" w:sz="4" w:space="0" w:color="auto"/>
              <w:left w:val="single" w:sz="4" w:space="0" w:color="auto"/>
              <w:right w:val="single" w:sz="4" w:space="0" w:color="auto"/>
            </w:tcBorders>
          </w:tcPr>
          <w:p w14:paraId="6F2873F3" w14:textId="77777777" w:rsidR="00564F41" w:rsidRPr="00564F41" w:rsidRDefault="00564F41" w:rsidP="00564F41">
            <w:pPr>
              <w:spacing w:before="120" w:after="120" w:line="240" w:lineRule="auto"/>
              <w:rPr>
                <w:rFonts w:ascii="Calibri" w:eastAsia="Times New Roman" w:hAnsi="Calibri" w:cs="Tahoma"/>
                <w:b/>
                <w:color w:val="0D0D0D"/>
                <w:sz w:val="24"/>
                <w:szCs w:val="24"/>
                <w:lang w:val="en-AU"/>
              </w:rPr>
            </w:pPr>
            <w:r w:rsidRPr="00564F41">
              <w:rPr>
                <w:rFonts w:ascii="Calibri" w:eastAsia="Times New Roman" w:hAnsi="Calibri" w:cs="Tahoma"/>
                <w:b/>
                <w:color w:val="0D0D0D"/>
                <w:sz w:val="24"/>
                <w:szCs w:val="24"/>
                <w:lang w:val="en-AU"/>
              </w:rPr>
              <w:t>Reflection and actions for follow up:</w:t>
            </w:r>
          </w:p>
          <w:p w14:paraId="7DF52051" w14:textId="77777777" w:rsidR="00564F41" w:rsidRPr="00564F41" w:rsidRDefault="00564F41" w:rsidP="00564F41">
            <w:pPr>
              <w:spacing w:before="120" w:after="120" w:line="240" w:lineRule="auto"/>
              <w:rPr>
                <w:rFonts w:ascii="Calibri" w:eastAsia="Times New Roman" w:hAnsi="Calibri" w:cs="Tahoma"/>
                <w:color w:val="0D0D0D"/>
                <w:sz w:val="24"/>
                <w:szCs w:val="24"/>
                <w:lang w:val="en-AU"/>
              </w:rPr>
            </w:pPr>
          </w:p>
          <w:p w14:paraId="3FE5CB1F" w14:textId="77777777" w:rsidR="00564F41" w:rsidRPr="00564F41" w:rsidRDefault="00564F41" w:rsidP="00564F41">
            <w:pPr>
              <w:spacing w:before="120" w:after="120" w:line="240" w:lineRule="auto"/>
              <w:rPr>
                <w:rFonts w:ascii="Calibri" w:eastAsia="Times New Roman" w:hAnsi="Calibri" w:cs="Tahoma"/>
                <w:color w:val="0D0D0D"/>
                <w:sz w:val="24"/>
                <w:szCs w:val="24"/>
                <w:lang w:val="en-AU"/>
              </w:rPr>
            </w:pPr>
          </w:p>
          <w:p w14:paraId="6DAE3C4D" w14:textId="77777777" w:rsidR="00564F41" w:rsidRPr="00564F41" w:rsidRDefault="00564F41" w:rsidP="00564F41">
            <w:pPr>
              <w:spacing w:before="120" w:after="120" w:line="240" w:lineRule="auto"/>
              <w:rPr>
                <w:rFonts w:ascii="Calibri" w:eastAsia="Times New Roman" w:hAnsi="Calibri" w:cs="Tahoma"/>
                <w:color w:val="0D0D0D"/>
                <w:sz w:val="24"/>
                <w:szCs w:val="24"/>
                <w:lang w:val="en-AU"/>
              </w:rPr>
            </w:pPr>
          </w:p>
        </w:tc>
      </w:tr>
      <w:tr w:rsidR="00564F41" w:rsidRPr="00564F41" w14:paraId="731DE3D0" w14:textId="77777777" w:rsidTr="00564F41">
        <w:trPr>
          <w:trHeight w:val="69"/>
        </w:trPr>
        <w:tc>
          <w:tcPr>
            <w:tcW w:w="7158" w:type="dxa"/>
            <w:tcBorders>
              <w:top w:val="single" w:sz="4" w:space="0" w:color="auto"/>
              <w:left w:val="single" w:sz="4" w:space="0" w:color="auto"/>
              <w:bottom w:val="single" w:sz="4" w:space="0" w:color="auto"/>
              <w:right w:val="single" w:sz="4" w:space="0" w:color="auto"/>
            </w:tcBorders>
          </w:tcPr>
          <w:p w14:paraId="18489411" w14:textId="77777777" w:rsidR="00564F41" w:rsidRPr="00564F41" w:rsidRDefault="00564F41" w:rsidP="00564F41">
            <w:pPr>
              <w:spacing w:before="120" w:after="120" w:line="240" w:lineRule="auto"/>
              <w:rPr>
                <w:rFonts w:ascii="Calibri" w:eastAsia="Times New Roman" w:hAnsi="Calibri" w:cs="Tahoma"/>
                <w:b/>
                <w:color w:val="0D0D0D"/>
                <w:sz w:val="24"/>
                <w:szCs w:val="24"/>
                <w:lang w:val="en-AU"/>
              </w:rPr>
            </w:pPr>
            <w:r w:rsidRPr="00564F41">
              <w:rPr>
                <w:rFonts w:ascii="Calibri" w:eastAsia="Times New Roman" w:hAnsi="Calibri" w:cs="Tahoma"/>
                <w:b/>
                <w:color w:val="0D0D0D"/>
                <w:sz w:val="24"/>
                <w:szCs w:val="24"/>
                <w:lang w:val="en-AU"/>
              </w:rPr>
              <w:t>Next meeting:</w:t>
            </w:r>
          </w:p>
          <w:p w14:paraId="3364FCFC" w14:textId="77777777" w:rsidR="00564F41" w:rsidRPr="00564F41" w:rsidRDefault="00564F41" w:rsidP="00564F41">
            <w:pPr>
              <w:spacing w:before="120" w:after="120" w:line="240" w:lineRule="auto"/>
              <w:rPr>
                <w:rFonts w:ascii="Calibri" w:eastAsia="Times New Roman" w:hAnsi="Calibri" w:cs="Tahoma"/>
                <w:b/>
                <w:color w:val="0D0D0D"/>
                <w:sz w:val="24"/>
                <w:szCs w:val="24"/>
                <w:lang w:val="en-AU"/>
              </w:rPr>
            </w:pPr>
          </w:p>
        </w:tc>
        <w:tc>
          <w:tcPr>
            <w:tcW w:w="7890" w:type="dxa"/>
            <w:tcBorders>
              <w:top w:val="single" w:sz="4" w:space="0" w:color="auto"/>
              <w:left w:val="single" w:sz="4" w:space="0" w:color="auto"/>
              <w:bottom w:val="single" w:sz="4" w:space="0" w:color="auto"/>
              <w:right w:val="single" w:sz="4" w:space="0" w:color="auto"/>
            </w:tcBorders>
          </w:tcPr>
          <w:p w14:paraId="444A1ADA" w14:textId="77777777" w:rsidR="00564F41" w:rsidRPr="00564F41" w:rsidRDefault="00564F41" w:rsidP="00564F41">
            <w:pPr>
              <w:spacing w:before="120" w:after="120" w:line="240" w:lineRule="auto"/>
              <w:rPr>
                <w:rFonts w:ascii="Calibri" w:eastAsia="Times New Roman" w:hAnsi="Calibri" w:cs="Tahoma"/>
                <w:b/>
                <w:color w:val="0D0D0D"/>
                <w:sz w:val="24"/>
                <w:szCs w:val="24"/>
                <w:lang w:val="en-AU"/>
              </w:rPr>
            </w:pPr>
            <w:r w:rsidRPr="00564F41">
              <w:rPr>
                <w:rFonts w:ascii="Calibri" w:eastAsia="Times New Roman" w:hAnsi="Calibri" w:cs="Tahoma"/>
                <w:b/>
                <w:color w:val="0D0D0D"/>
                <w:sz w:val="24"/>
                <w:szCs w:val="24"/>
                <w:lang w:val="en-AU"/>
              </w:rPr>
              <w:t>Signed:</w:t>
            </w:r>
          </w:p>
          <w:p w14:paraId="69F4E5B9" w14:textId="77777777" w:rsidR="00564F41" w:rsidRPr="00564F41" w:rsidRDefault="00564F41" w:rsidP="00564F41">
            <w:pPr>
              <w:spacing w:before="120" w:after="120" w:line="240" w:lineRule="auto"/>
              <w:rPr>
                <w:rFonts w:ascii="Calibri" w:eastAsia="Times New Roman" w:hAnsi="Calibri" w:cs="Tahoma"/>
                <w:b/>
                <w:color w:val="0D0D0D"/>
                <w:sz w:val="24"/>
                <w:szCs w:val="24"/>
                <w:lang w:val="en-AU"/>
              </w:rPr>
            </w:pPr>
          </w:p>
        </w:tc>
      </w:tr>
    </w:tbl>
    <w:p w14:paraId="5CB99B32" w14:textId="77777777" w:rsidR="00564F41" w:rsidRPr="007B2F9A" w:rsidRDefault="00564F41" w:rsidP="00564F41">
      <w:pPr>
        <w:pBdr>
          <w:top w:val="single" w:sz="4" w:space="0" w:color="auto"/>
          <w:left w:val="single" w:sz="4" w:space="4" w:color="auto"/>
          <w:bottom w:val="single" w:sz="4" w:space="0" w:color="auto"/>
          <w:right w:val="single" w:sz="4" w:space="0" w:color="auto"/>
        </w:pBdr>
        <w:shd w:val="clear" w:color="auto" w:fill="003366"/>
        <w:spacing w:after="0" w:line="240" w:lineRule="auto"/>
        <w:ind w:right="-11"/>
        <w:jc w:val="center"/>
        <w:rPr>
          <w:rFonts w:ascii="Calibri" w:eastAsia="Times New Roman" w:hAnsi="Calibri" w:cs="Tahoma"/>
          <w:color w:val="FFFFFF"/>
          <w:sz w:val="48"/>
          <w:szCs w:val="48"/>
          <w:lang w:val="en-AU"/>
        </w:rPr>
      </w:pPr>
      <w:r>
        <w:rPr>
          <w:rFonts w:ascii="Calibri" w:eastAsia="Times New Roman" w:hAnsi="Calibri" w:cs="Tahoma"/>
          <w:color w:val="FFFFFF"/>
          <w:sz w:val="48"/>
          <w:szCs w:val="48"/>
          <w:lang w:val="en-AU"/>
        </w:rPr>
        <w:t>S</w:t>
      </w:r>
      <w:r w:rsidRPr="007B2F9A">
        <w:rPr>
          <w:rFonts w:ascii="Calibri" w:eastAsia="Times New Roman" w:hAnsi="Calibri" w:cs="Tahoma"/>
          <w:color w:val="FFFFFF"/>
          <w:sz w:val="48"/>
          <w:szCs w:val="48"/>
          <w:lang w:val="en-AU"/>
        </w:rPr>
        <w:t>upervision Records</w:t>
      </w:r>
    </w:p>
    <w:p w14:paraId="5783B816" w14:textId="77777777" w:rsidR="0045537A" w:rsidRDefault="0045537A" w:rsidP="0007423B">
      <w:pPr>
        <w:spacing w:after="0" w:line="240" w:lineRule="auto"/>
        <w:rPr>
          <w:rFonts w:ascii="Calibri" w:eastAsia="Times New Roman" w:hAnsi="Calibri" w:cs="Tahoma"/>
          <w:sz w:val="24"/>
          <w:szCs w:val="24"/>
          <w:lang w:val="en-AU"/>
        </w:rPr>
        <w:sectPr w:rsidR="0045537A" w:rsidSect="0007423B">
          <w:headerReference w:type="default" r:id="rId15"/>
          <w:pgSz w:w="16838" w:h="11906" w:orient="landscape"/>
          <w:pgMar w:top="720" w:right="720" w:bottom="720" w:left="720" w:header="708" w:footer="708" w:gutter="0"/>
          <w:cols w:space="708"/>
          <w:docGrid w:linePitch="360"/>
        </w:sectPr>
      </w:pPr>
    </w:p>
    <w:p w14:paraId="733A058C" w14:textId="77777777" w:rsidR="0045537A" w:rsidRPr="0045537A" w:rsidRDefault="0045537A" w:rsidP="0045537A">
      <w:pPr>
        <w:pBdr>
          <w:top w:val="single" w:sz="4" w:space="1" w:color="auto"/>
          <w:left w:val="single" w:sz="4" w:space="4" w:color="auto"/>
          <w:bottom w:val="single" w:sz="4" w:space="0" w:color="auto"/>
          <w:right w:val="single" w:sz="4" w:space="4" w:color="auto"/>
        </w:pBdr>
        <w:shd w:val="clear" w:color="auto" w:fill="003366"/>
        <w:spacing w:after="0" w:line="240" w:lineRule="auto"/>
        <w:ind w:right="-11"/>
        <w:jc w:val="center"/>
        <w:rPr>
          <w:rFonts w:ascii="Calibri" w:eastAsia="Times New Roman" w:hAnsi="Calibri" w:cs="Tahoma"/>
          <w:color w:val="FFFFFF"/>
          <w:sz w:val="40"/>
          <w:szCs w:val="40"/>
          <w:lang w:val="en-AU"/>
        </w:rPr>
      </w:pPr>
      <w:r>
        <w:rPr>
          <w:rFonts w:ascii="Calibri" w:eastAsia="Times New Roman" w:hAnsi="Calibri" w:cs="Tahoma"/>
          <w:color w:val="FFFFFF"/>
          <w:sz w:val="40"/>
          <w:szCs w:val="40"/>
          <w:lang w:val="en-AU"/>
        </w:rPr>
        <w:lastRenderedPageBreak/>
        <w:t>65 Core val</w:t>
      </w:r>
      <w:r w:rsidRPr="0045537A">
        <w:rPr>
          <w:rFonts w:ascii="Calibri" w:eastAsia="Times New Roman" w:hAnsi="Calibri" w:cs="Tahoma"/>
          <w:color w:val="FFFFFF"/>
          <w:sz w:val="40"/>
          <w:szCs w:val="40"/>
          <w:lang w:val="en-AU"/>
        </w:rPr>
        <w:t>ues</w:t>
      </w:r>
    </w:p>
    <w:tbl>
      <w:tblPr>
        <w:tblpPr w:leftFromText="180" w:rightFromText="180" w:vertAnchor="page" w:horzAnchor="margin" w:tblpXSpec="center"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835"/>
        <w:gridCol w:w="2835"/>
        <w:gridCol w:w="2835"/>
        <w:gridCol w:w="2835"/>
      </w:tblGrid>
      <w:tr w:rsidR="0045537A" w:rsidRPr="0045537A" w14:paraId="325FE932" w14:textId="77777777" w:rsidTr="0045537A">
        <w:tc>
          <w:tcPr>
            <w:tcW w:w="2834" w:type="dxa"/>
          </w:tcPr>
          <w:p w14:paraId="13F3B8BC"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Adventure</w:t>
            </w:r>
          </w:p>
        </w:tc>
        <w:tc>
          <w:tcPr>
            <w:tcW w:w="2835" w:type="dxa"/>
          </w:tcPr>
          <w:p w14:paraId="0802B4EE" w14:textId="77777777" w:rsidR="0045537A" w:rsidRPr="0045537A" w:rsidRDefault="0045537A" w:rsidP="0045537A">
            <w:pPr>
              <w:spacing w:after="0" w:line="240" w:lineRule="auto"/>
              <w:ind w:right="-852"/>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Acceptance</w:t>
            </w:r>
          </w:p>
        </w:tc>
        <w:tc>
          <w:tcPr>
            <w:tcW w:w="2835" w:type="dxa"/>
          </w:tcPr>
          <w:p w14:paraId="6AE3BD83"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Achievement</w:t>
            </w:r>
          </w:p>
        </w:tc>
        <w:tc>
          <w:tcPr>
            <w:tcW w:w="2835" w:type="dxa"/>
          </w:tcPr>
          <w:p w14:paraId="3DEA4D7D"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Accomplishment</w:t>
            </w:r>
          </w:p>
        </w:tc>
        <w:tc>
          <w:tcPr>
            <w:tcW w:w="2835" w:type="dxa"/>
          </w:tcPr>
          <w:p w14:paraId="60AB9AD6"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Beauty</w:t>
            </w:r>
          </w:p>
        </w:tc>
      </w:tr>
      <w:tr w:rsidR="0045537A" w:rsidRPr="0045537A" w14:paraId="5B3213BC" w14:textId="77777777" w:rsidTr="0045537A">
        <w:tc>
          <w:tcPr>
            <w:tcW w:w="2834" w:type="dxa"/>
          </w:tcPr>
          <w:p w14:paraId="2481FAC2"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Belonging</w:t>
            </w:r>
          </w:p>
        </w:tc>
        <w:tc>
          <w:tcPr>
            <w:tcW w:w="2835" w:type="dxa"/>
          </w:tcPr>
          <w:p w14:paraId="297DA4EB"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Control</w:t>
            </w:r>
          </w:p>
        </w:tc>
        <w:tc>
          <w:tcPr>
            <w:tcW w:w="2835" w:type="dxa"/>
          </w:tcPr>
          <w:p w14:paraId="542C86F0"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Connection</w:t>
            </w:r>
          </w:p>
        </w:tc>
        <w:tc>
          <w:tcPr>
            <w:tcW w:w="2835" w:type="dxa"/>
          </w:tcPr>
          <w:p w14:paraId="4B418E89"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Creativity</w:t>
            </w:r>
          </w:p>
        </w:tc>
        <w:tc>
          <w:tcPr>
            <w:tcW w:w="2835" w:type="dxa"/>
          </w:tcPr>
          <w:p w14:paraId="2D060672"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Calmness</w:t>
            </w:r>
          </w:p>
        </w:tc>
      </w:tr>
      <w:tr w:rsidR="0045537A" w:rsidRPr="0045537A" w14:paraId="3AF65FFA" w14:textId="77777777" w:rsidTr="0045537A">
        <w:tc>
          <w:tcPr>
            <w:tcW w:w="2834" w:type="dxa"/>
          </w:tcPr>
          <w:p w14:paraId="2B2C08B6"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Confidence</w:t>
            </w:r>
          </w:p>
        </w:tc>
        <w:tc>
          <w:tcPr>
            <w:tcW w:w="2835" w:type="dxa"/>
          </w:tcPr>
          <w:p w14:paraId="5356F9CB"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Compassion</w:t>
            </w:r>
          </w:p>
        </w:tc>
        <w:tc>
          <w:tcPr>
            <w:tcW w:w="2835" w:type="dxa"/>
          </w:tcPr>
          <w:p w14:paraId="4AB9CC1E"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Contribution</w:t>
            </w:r>
          </w:p>
        </w:tc>
        <w:tc>
          <w:tcPr>
            <w:tcW w:w="2835" w:type="dxa"/>
          </w:tcPr>
          <w:p w14:paraId="54D87FE7"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Caring</w:t>
            </w:r>
          </w:p>
        </w:tc>
        <w:tc>
          <w:tcPr>
            <w:tcW w:w="2835" w:type="dxa"/>
          </w:tcPr>
          <w:p w14:paraId="10AF9511"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Compassion</w:t>
            </w:r>
          </w:p>
        </w:tc>
      </w:tr>
      <w:tr w:rsidR="0045537A" w:rsidRPr="0045537A" w14:paraId="1372672B" w14:textId="77777777" w:rsidTr="0045537A">
        <w:tc>
          <w:tcPr>
            <w:tcW w:w="2834" w:type="dxa"/>
          </w:tcPr>
          <w:p w14:paraId="18CCD982"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Determination</w:t>
            </w:r>
          </w:p>
        </w:tc>
        <w:tc>
          <w:tcPr>
            <w:tcW w:w="2835" w:type="dxa"/>
          </w:tcPr>
          <w:p w14:paraId="05C101FC"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Discipline</w:t>
            </w:r>
          </w:p>
        </w:tc>
        <w:tc>
          <w:tcPr>
            <w:tcW w:w="2835" w:type="dxa"/>
          </w:tcPr>
          <w:p w14:paraId="5875C509"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Elegance</w:t>
            </w:r>
          </w:p>
        </w:tc>
        <w:tc>
          <w:tcPr>
            <w:tcW w:w="2835" w:type="dxa"/>
          </w:tcPr>
          <w:p w14:paraId="3914D5B8"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Excellence</w:t>
            </w:r>
          </w:p>
        </w:tc>
        <w:tc>
          <w:tcPr>
            <w:tcW w:w="2835" w:type="dxa"/>
          </w:tcPr>
          <w:p w14:paraId="6F57B973"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Ease</w:t>
            </w:r>
          </w:p>
        </w:tc>
      </w:tr>
      <w:tr w:rsidR="0045537A" w:rsidRPr="0045537A" w14:paraId="4894AC86" w14:textId="77777777" w:rsidTr="0045537A">
        <w:tc>
          <w:tcPr>
            <w:tcW w:w="2834" w:type="dxa"/>
          </w:tcPr>
          <w:p w14:paraId="26EC8FCD"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Energy</w:t>
            </w:r>
          </w:p>
        </w:tc>
        <w:tc>
          <w:tcPr>
            <w:tcW w:w="2835" w:type="dxa"/>
          </w:tcPr>
          <w:p w14:paraId="5C556145"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Empowerment</w:t>
            </w:r>
          </w:p>
        </w:tc>
        <w:tc>
          <w:tcPr>
            <w:tcW w:w="2835" w:type="dxa"/>
          </w:tcPr>
          <w:p w14:paraId="52817DF0"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Fellowship</w:t>
            </w:r>
          </w:p>
        </w:tc>
        <w:tc>
          <w:tcPr>
            <w:tcW w:w="2835" w:type="dxa"/>
          </w:tcPr>
          <w:p w14:paraId="4CC95347"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Friendship</w:t>
            </w:r>
          </w:p>
        </w:tc>
        <w:tc>
          <w:tcPr>
            <w:tcW w:w="2835" w:type="dxa"/>
          </w:tcPr>
          <w:p w14:paraId="628CA4A1"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Fun</w:t>
            </w:r>
          </w:p>
        </w:tc>
      </w:tr>
      <w:tr w:rsidR="0045537A" w:rsidRPr="0045537A" w14:paraId="078E1697" w14:textId="77777777" w:rsidTr="0045537A">
        <w:tc>
          <w:tcPr>
            <w:tcW w:w="2834" w:type="dxa"/>
          </w:tcPr>
          <w:p w14:paraId="0AAB6A13" w14:textId="77777777" w:rsidR="0045537A" w:rsidRPr="0045537A" w:rsidRDefault="0045537A" w:rsidP="0045537A">
            <w:pPr>
              <w:spacing w:after="0" w:line="240" w:lineRule="auto"/>
              <w:rPr>
                <w:rFonts w:ascii="Calibri" w:eastAsia="Times New Roman" w:hAnsi="Calibri" w:cs="Calibri"/>
                <w:color w:val="0D0D0D"/>
                <w:sz w:val="32"/>
                <w:szCs w:val="32"/>
                <w:lang w:val="en-AU"/>
              </w:rPr>
            </w:pPr>
            <w:r w:rsidRPr="0045537A">
              <w:rPr>
                <w:rFonts w:ascii="Calibri" w:eastAsia="Times New Roman" w:hAnsi="Calibri" w:cs="Calibri"/>
                <w:color w:val="0D0D0D"/>
                <w:sz w:val="32"/>
                <w:szCs w:val="32"/>
                <w:lang w:val="en-AU"/>
              </w:rPr>
              <w:t>Financial Freedom</w:t>
            </w:r>
          </w:p>
        </w:tc>
        <w:tc>
          <w:tcPr>
            <w:tcW w:w="2835" w:type="dxa"/>
          </w:tcPr>
          <w:p w14:paraId="6D1102C3"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Generosity</w:t>
            </w:r>
          </w:p>
        </w:tc>
        <w:tc>
          <w:tcPr>
            <w:tcW w:w="2835" w:type="dxa"/>
          </w:tcPr>
          <w:p w14:paraId="40A3E4F5"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Growth</w:t>
            </w:r>
          </w:p>
        </w:tc>
        <w:tc>
          <w:tcPr>
            <w:tcW w:w="2835" w:type="dxa"/>
          </w:tcPr>
          <w:p w14:paraId="6A93570E"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Health</w:t>
            </w:r>
          </w:p>
        </w:tc>
        <w:tc>
          <w:tcPr>
            <w:tcW w:w="2835" w:type="dxa"/>
          </w:tcPr>
          <w:p w14:paraId="317F9BF0"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Honesty</w:t>
            </w:r>
          </w:p>
        </w:tc>
      </w:tr>
      <w:tr w:rsidR="0045537A" w:rsidRPr="0045537A" w14:paraId="77B8FF8F" w14:textId="77777777" w:rsidTr="0045537A">
        <w:tc>
          <w:tcPr>
            <w:tcW w:w="2834" w:type="dxa"/>
          </w:tcPr>
          <w:p w14:paraId="71054E82"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Humour</w:t>
            </w:r>
          </w:p>
        </w:tc>
        <w:tc>
          <w:tcPr>
            <w:tcW w:w="2835" w:type="dxa"/>
          </w:tcPr>
          <w:p w14:paraId="73A1BF25" w14:textId="77777777" w:rsidR="0045537A" w:rsidRPr="0045537A" w:rsidRDefault="0045537A" w:rsidP="0045537A">
            <w:pPr>
              <w:spacing w:after="0" w:line="240" w:lineRule="auto"/>
              <w:rPr>
                <w:rFonts w:ascii="Calibri" w:eastAsia="Times New Roman" w:hAnsi="Calibri" w:cs="Calibri"/>
                <w:color w:val="0D0D0D"/>
                <w:sz w:val="36"/>
                <w:szCs w:val="36"/>
                <w:lang w:val="en-AU"/>
              </w:rPr>
            </w:pPr>
            <w:smartTag w:uri="urn:schemas-microsoft-com:office:smarttags" w:element="City">
              <w:smartTag w:uri="urn:schemas-microsoft-com:office:smarttags" w:element="place">
                <w:r w:rsidRPr="0045537A">
                  <w:rPr>
                    <w:rFonts w:ascii="Calibri" w:eastAsia="Times New Roman" w:hAnsi="Calibri" w:cs="Calibri"/>
                    <w:color w:val="0D0D0D"/>
                    <w:sz w:val="36"/>
                    <w:szCs w:val="36"/>
                    <w:lang w:val="en-AU"/>
                  </w:rPr>
                  <w:t>Independence</w:t>
                </w:r>
              </w:smartTag>
            </w:smartTag>
          </w:p>
        </w:tc>
        <w:tc>
          <w:tcPr>
            <w:tcW w:w="2835" w:type="dxa"/>
          </w:tcPr>
          <w:p w14:paraId="1F2EDA44"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Integrity</w:t>
            </w:r>
          </w:p>
        </w:tc>
        <w:tc>
          <w:tcPr>
            <w:tcW w:w="2835" w:type="dxa"/>
          </w:tcPr>
          <w:p w14:paraId="637824DD"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Individualism</w:t>
            </w:r>
          </w:p>
        </w:tc>
        <w:tc>
          <w:tcPr>
            <w:tcW w:w="2835" w:type="dxa"/>
          </w:tcPr>
          <w:p w14:paraId="132B1B0A"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Justice</w:t>
            </w:r>
          </w:p>
        </w:tc>
      </w:tr>
      <w:tr w:rsidR="0045537A" w:rsidRPr="0045537A" w14:paraId="3E6577BB" w14:textId="77777777" w:rsidTr="0045537A">
        <w:tc>
          <w:tcPr>
            <w:tcW w:w="2834" w:type="dxa"/>
          </w:tcPr>
          <w:p w14:paraId="0F31023E"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Knowledge</w:t>
            </w:r>
          </w:p>
        </w:tc>
        <w:tc>
          <w:tcPr>
            <w:tcW w:w="2835" w:type="dxa"/>
          </w:tcPr>
          <w:p w14:paraId="662FD093"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Kindness</w:t>
            </w:r>
          </w:p>
        </w:tc>
        <w:tc>
          <w:tcPr>
            <w:tcW w:w="2835" w:type="dxa"/>
          </w:tcPr>
          <w:p w14:paraId="53617F41"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Leadership</w:t>
            </w:r>
          </w:p>
        </w:tc>
        <w:tc>
          <w:tcPr>
            <w:tcW w:w="2835" w:type="dxa"/>
          </w:tcPr>
          <w:p w14:paraId="5E5BB103"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Laughter</w:t>
            </w:r>
          </w:p>
        </w:tc>
        <w:tc>
          <w:tcPr>
            <w:tcW w:w="2835" w:type="dxa"/>
          </w:tcPr>
          <w:p w14:paraId="7EA2961B"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Love</w:t>
            </w:r>
          </w:p>
        </w:tc>
      </w:tr>
      <w:tr w:rsidR="0045537A" w:rsidRPr="0045537A" w14:paraId="540E0FC2" w14:textId="77777777" w:rsidTr="0045537A">
        <w:tc>
          <w:tcPr>
            <w:tcW w:w="2834" w:type="dxa"/>
          </w:tcPr>
          <w:p w14:paraId="55AF0664"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Maturity</w:t>
            </w:r>
          </w:p>
        </w:tc>
        <w:tc>
          <w:tcPr>
            <w:tcW w:w="2835" w:type="dxa"/>
          </w:tcPr>
          <w:p w14:paraId="369512C7"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Pride</w:t>
            </w:r>
          </w:p>
        </w:tc>
        <w:tc>
          <w:tcPr>
            <w:tcW w:w="2835" w:type="dxa"/>
          </w:tcPr>
          <w:p w14:paraId="0FFE3E14"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Playfulness</w:t>
            </w:r>
          </w:p>
        </w:tc>
        <w:tc>
          <w:tcPr>
            <w:tcW w:w="2835" w:type="dxa"/>
          </w:tcPr>
          <w:p w14:paraId="27A03A51"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Perfection</w:t>
            </w:r>
          </w:p>
        </w:tc>
        <w:tc>
          <w:tcPr>
            <w:tcW w:w="2835" w:type="dxa"/>
          </w:tcPr>
          <w:p w14:paraId="48E9FFFB"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Power</w:t>
            </w:r>
          </w:p>
        </w:tc>
      </w:tr>
      <w:tr w:rsidR="0045537A" w:rsidRPr="0045537A" w14:paraId="45615D6A" w14:textId="77777777" w:rsidTr="0045537A">
        <w:tc>
          <w:tcPr>
            <w:tcW w:w="2834" w:type="dxa"/>
          </w:tcPr>
          <w:p w14:paraId="3A7F5B92"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Prosperity</w:t>
            </w:r>
          </w:p>
        </w:tc>
        <w:tc>
          <w:tcPr>
            <w:tcW w:w="2835" w:type="dxa"/>
          </w:tcPr>
          <w:p w14:paraId="42E8BE90"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Positivity</w:t>
            </w:r>
          </w:p>
        </w:tc>
        <w:tc>
          <w:tcPr>
            <w:tcW w:w="2835" w:type="dxa"/>
          </w:tcPr>
          <w:p w14:paraId="75E381EF"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Peace</w:t>
            </w:r>
          </w:p>
        </w:tc>
        <w:tc>
          <w:tcPr>
            <w:tcW w:w="2835" w:type="dxa"/>
          </w:tcPr>
          <w:p w14:paraId="33FCB60C"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Responsibility</w:t>
            </w:r>
          </w:p>
        </w:tc>
        <w:tc>
          <w:tcPr>
            <w:tcW w:w="2835" w:type="dxa"/>
          </w:tcPr>
          <w:p w14:paraId="00E0A688"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Respect</w:t>
            </w:r>
          </w:p>
        </w:tc>
      </w:tr>
      <w:tr w:rsidR="0045537A" w:rsidRPr="0045537A" w14:paraId="67501C71" w14:textId="77777777" w:rsidTr="0045537A">
        <w:tc>
          <w:tcPr>
            <w:tcW w:w="2834" w:type="dxa"/>
          </w:tcPr>
          <w:p w14:paraId="43497337"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Results</w:t>
            </w:r>
          </w:p>
        </w:tc>
        <w:tc>
          <w:tcPr>
            <w:tcW w:w="2835" w:type="dxa"/>
          </w:tcPr>
          <w:p w14:paraId="73D5E3C3"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Relaxation</w:t>
            </w:r>
          </w:p>
        </w:tc>
        <w:tc>
          <w:tcPr>
            <w:tcW w:w="2835" w:type="dxa"/>
          </w:tcPr>
          <w:p w14:paraId="6F8FA76C"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Security</w:t>
            </w:r>
          </w:p>
        </w:tc>
        <w:tc>
          <w:tcPr>
            <w:tcW w:w="2835" w:type="dxa"/>
          </w:tcPr>
          <w:p w14:paraId="7516D68A"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Safety</w:t>
            </w:r>
          </w:p>
        </w:tc>
        <w:tc>
          <w:tcPr>
            <w:tcW w:w="2835" w:type="dxa"/>
          </w:tcPr>
          <w:p w14:paraId="0831532A"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Support</w:t>
            </w:r>
          </w:p>
        </w:tc>
      </w:tr>
      <w:tr w:rsidR="0045537A" w:rsidRPr="0045537A" w14:paraId="2DEE6474" w14:textId="77777777" w:rsidTr="0045537A">
        <w:tc>
          <w:tcPr>
            <w:tcW w:w="2834" w:type="dxa"/>
          </w:tcPr>
          <w:p w14:paraId="075FFF02"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Self-love</w:t>
            </w:r>
          </w:p>
        </w:tc>
        <w:tc>
          <w:tcPr>
            <w:tcW w:w="2835" w:type="dxa"/>
          </w:tcPr>
          <w:p w14:paraId="08C6AF0B"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Serenity</w:t>
            </w:r>
          </w:p>
        </w:tc>
        <w:tc>
          <w:tcPr>
            <w:tcW w:w="2835" w:type="dxa"/>
          </w:tcPr>
          <w:p w14:paraId="4935FF21" w14:textId="77777777" w:rsidR="0045537A" w:rsidRPr="0045537A" w:rsidRDefault="0045537A" w:rsidP="0045537A">
            <w:pPr>
              <w:spacing w:after="0" w:line="240" w:lineRule="auto"/>
              <w:rPr>
                <w:rFonts w:ascii="Calibri" w:eastAsia="Times New Roman" w:hAnsi="Calibri" w:cs="Calibri"/>
                <w:color w:val="0D0D0D"/>
                <w:sz w:val="32"/>
                <w:szCs w:val="32"/>
                <w:lang w:val="en-AU"/>
              </w:rPr>
            </w:pPr>
            <w:r w:rsidRPr="0045537A">
              <w:rPr>
                <w:rFonts w:ascii="Calibri" w:eastAsia="Times New Roman" w:hAnsi="Calibri" w:cs="Calibri"/>
                <w:color w:val="0D0D0D"/>
                <w:sz w:val="32"/>
                <w:szCs w:val="32"/>
                <w:lang w:val="en-AU"/>
              </w:rPr>
              <w:t>Spiritual Guidance</w:t>
            </w:r>
          </w:p>
        </w:tc>
        <w:tc>
          <w:tcPr>
            <w:tcW w:w="2835" w:type="dxa"/>
          </w:tcPr>
          <w:p w14:paraId="37896F6D"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Service</w:t>
            </w:r>
          </w:p>
        </w:tc>
        <w:tc>
          <w:tcPr>
            <w:tcW w:w="2835" w:type="dxa"/>
          </w:tcPr>
          <w:p w14:paraId="2E848BA7"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Status</w:t>
            </w:r>
          </w:p>
        </w:tc>
      </w:tr>
      <w:tr w:rsidR="0045537A" w:rsidRPr="0045537A" w14:paraId="47978623" w14:textId="77777777" w:rsidTr="0045537A">
        <w:tc>
          <w:tcPr>
            <w:tcW w:w="2834" w:type="dxa"/>
          </w:tcPr>
          <w:p w14:paraId="2D90875D"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Tolerance</w:t>
            </w:r>
          </w:p>
        </w:tc>
        <w:tc>
          <w:tcPr>
            <w:tcW w:w="2835" w:type="dxa"/>
          </w:tcPr>
          <w:p w14:paraId="1CA5D0BB"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Trust</w:t>
            </w:r>
          </w:p>
        </w:tc>
        <w:tc>
          <w:tcPr>
            <w:tcW w:w="2835" w:type="dxa"/>
          </w:tcPr>
          <w:p w14:paraId="20455686"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 xml:space="preserve">Wisdom </w:t>
            </w:r>
          </w:p>
        </w:tc>
        <w:tc>
          <w:tcPr>
            <w:tcW w:w="2835" w:type="dxa"/>
          </w:tcPr>
          <w:p w14:paraId="1F151C30"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Warmth</w:t>
            </w:r>
          </w:p>
        </w:tc>
        <w:tc>
          <w:tcPr>
            <w:tcW w:w="2835" w:type="dxa"/>
          </w:tcPr>
          <w:p w14:paraId="07E7182F" w14:textId="77777777" w:rsidR="0045537A" w:rsidRPr="0045537A" w:rsidRDefault="0045537A" w:rsidP="0045537A">
            <w:pPr>
              <w:spacing w:after="0" w:line="240" w:lineRule="auto"/>
              <w:rPr>
                <w:rFonts w:ascii="Calibri" w:eastAsia="Times New Roman" w:hAnsi="Calibri" w:cs="Calibri"/>
                <w:color w:val="0D0D0D"/>
                <w:sz w:val="36"/>
                <w:szCs w:val="36"/>
                <w:lang w:val="en-AU"/>
              </w:rPr>
            </w:pPr>
            <w:r w:rsidRPr="0045537A">
              <w:rPr>
                <w:rFonts w:ascii="Calibri" w:eastAsia="Times New Roman" w:hAnsi="Calibri" w:cs="Calibri"/>
                <w:color w:val="0D0D0D"/>
                <w:sz w:val="36"/>
                <w:szCs w:val="36"/>
                <w:lang w:val="en-AU"/>
              </w:rPr>
              <w:t>Wealth</w:t>
            </w:r>
          </w:p>
        </w:tc>
      </w:tr>
    </w:tbl>
    <w:p w14:paraId="1B01B5FF" w14:textId="77777777" w:rsidR="0045537A" w:rsidRPr="0045537A" w:rsidRDefault="0045537A" w:rsidP="0045537A">
      <w:pPr>
        <w:spacing w:before="120" w:after="0" w:line="240" w:lineRule="auto"/>
        <w:ind w:right="-11"/>
        <w:rPr>
          <w:rFonts w:ascii="Calibri" w:eastAsia="Times New Roman" w:hAnsi="Calibri" w:cs="Calibri"/>
          <w:color w:val="0D0D0D"/>
          <w:sz w:val="24"/>
          <w:szCs w:val="24"/>
          <w:lang w:val="en-AU"/>
        </w:rPr>
      </w:pPr>
      <w:r w:rsidRPr="0045537A">
        <w:rPr>
          <w:rFonts w:ascii="Calibri" w:eastAsia="Times New Roman" w:hAnsi="Calibri" w:cs="Calibri"/>
          <w:color w:val="0D0D0D"/>
          <w:sz w:val="24"/>
          <w:szCs w:val="24"/>
          <w:lang w:val="en-AU"/>
        </w:rPr>
        <w:tab/>
        <w:t xml:space="preserve">Circle your top 10 values, choose 5 and put them in priority of importance; to you, in the table below: </w:t>
      </w:r>
    </w:p>
    <w:tbl>
      <w:tblPr>
        <w:tblpPr w:leftFromText="180" w:rightFromText="180" w:vertAnchor="text" w:horzAnchor="page" w:tblpX="1366" w:tblpY="60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tblGrid>
      <w:tr w:rsidR="003547FE" w:rsidRPr="0045537A" w14:paraId="10F8DE88" w14:textId="77777777" w:rsidTr="003547FE">
        <w:trPr>
          <w:trHeight w:val="454"/>
        </w:trPr>
        <w:tc>
          <w:tcPr>
            <w:tcW w:w="4537" w:type="dxa"/>
            <w:shd w:val="clear" w:color="auto" w:fill="auto"/>
          </w:tcPr>
          <w:p w14:paraId="2BAFC3D7" w14:textId="77777777" w:rsidR="003547FE" w:rsidRPr="0045537A" w:rsidRDefault="003547FE" w:rsidP="003547FE">
            <w:pPr>
              <w:spacing w:after="0" w:line="240" w:lineRule="auto"/>
              <w:ind w:right="-11"/>
              <w:jc w:val="center"/>
              <w:rPr>
                <w:rFonts w:ascii="Calibri" w:eastAsia="Times New Roman" w:hAnsi="Calibri" w:cs="Calibri"/>
                <w:b/>
                <w:color w:val="0D0D0D"/>
                <w:sz w:val="28"/>
                <w:szCs w:val="28"/>
                <w:lang w:val="en-AU"/>
              </w:rPr>
            </w:pPr>
            <w:r w:rsidRPr="0045537A">
              <w:rPr>
                <w:rFonts w:ascii="Calibri" w:eastAsia="Times New Roman" w:hAnsi="Calibri" w:cs="Calibri"/>
                <w:b/>
                <w:color w:val="0D0D0D"/>
                <w:sz w:val="28"/>
                <w:szCs w:val="28"/>
                <w:lang w:val="en-AU"/>
              </w:rPr>
              <w:t>Top Five Individual Values</w:t>
            </w:r>
          </w:p>
        </w:tc>
      </w:tr>
      <w:tr w:rsidR="003547FE" w:rsidRPr="0045537A" w14:paraId="13909E15" w14:textId="77777777" w:rsidTr="003547FE">
        <w:trPr>
          <w:trHeight w:val="454"/>
        </w:trPr>
        <w:tc>
          <w:tcPr>
            <w:tcW w:w="4537" w:type="dxa"/>
            <w:tcBorders>
              <w:bottom w:val="single" w:sz="4" w:space="0" w:color="auto"/>
            </w:tcBorders>
            <w:shd w:val="clear" w:color="auto" w:fill="auto"/>
          </w:tcPr>
          <w:p w14:paraId="367DCF90" w14:textId="77777777" w:rsidR="003547FE" w:rsidRPr="0045537A" w:rsidRDefault="003547FE" w:rsidP="003547FE">
            <w:pPr>
              <w:numPr>
                <w:ilvl w:val="0"/>
                <w:numId w:val="10"/>
              </w:numPr>
              <w:spacing w:after="0" w:line="240" w:lineRule="auto"/>
              <w:ind w:right="-11"/>
              <w:rPr>
                <w:rFonts w:ascii="Calibri" w:eastAsia="Times New Roman" w:hAnsi="Calibri" w:cs="Calibri"/>
                <w:color w:val="0D0D0D"/>
                <w:sz w:val="28"/>
                <w:szCs w:val="28"/>
                <w:lang w:val="en-AU"/>
              </w:rPr>
            </w:pPr>
          </w:p>
        </w:tc>
      </w:tr>
      <w:tr w:rsidR="003547FE" w:rsidRPr="0045537A" w14:paraId="4F2EE9FA" w14:textId="77777777" w:rsidTr="003547FE">
        <w:trPr>
          <w:trHeight w:val="454"/>
        </w:trPr>
        <w:tc>
          <w:tcPr>
            <w:tcW w:w="4537" w:type="dxa"/>
            <w:tcBorders>
              <w:bottom w:val="single" w:sz="4" w:space="0" w:color="auto"/>
            </w:tcBorders>
            <w:shd w:val="clear" w:color="auto" w:fill="auto"/>
          </w:tcPr>
          <w:p w14:paraId="2E0D4C25" w14:textId="77777777" w:rsidR="003547FE" w:rsidRPr="0045537A" w:rsidRDefault="003547FE" w:rsidP="003547FE">
            <w:pPr>
              <w:numPr>
                <w:ilvl w:val="0"/>
                <w:numId w:val="10"/>
              </w:numPr>
              <w:spacing w:after="0" w:line="240" w:lineRule="auto"/>
              <w:ind w:right="-11"/>
              <w:rPr>
                <w:rFonts w:ascii="Calibri" w:eastAsia="Times New Roman" w:hAnsi="Calibri" w:cs="Calibri"/>
                <w:color w:val="0D0D0D"/>
                <w:sz w:val="28"/>
                <w:szCs w:val="28"/>
                <w:lang w:val="en-AU"/>
              </w:rPr>
            </w:pPr>
          </w:p>
        </w:tc>
      </w:tr>
      <w:tr w:rsidR="003547FE" w:rsidRPr="0045537A" w14:paraId="1ADC1269" w14:textId="77777777" w:rsidTr="003547FE">
        <w:trPr>
          <w:trHeight w:val="454"/>
        </w:trPr>
        <w:tc>
          <w:tcPr>
            <w:tcW w:w="4537" w:type="dxa"/>
            <w:tcBorders>
              <w:bottom w:val="single" w:sz="4" w:space="0" w:color="auto"/>
            </w:tcBorders>
            <w:shd w:val="clear" w:color="auto" w:fill="auto"/>
          </w:tcPr>
          <w:p w14:paraId="55D3010C" w14:textId="77777777" w:rsidR="003547FE" w:rsidRPr="0045537A" w:rsidRDefault="003547FE" w:rsidP="003547FE">
            <w:pPr>
              <w:numPr>
                <w:ilvl w:val="0"/>
                <w:numId w:val="10"/>
              </w:numPr>
              <w:spacing w:after="0" w:line="240" w:lineRule="auto"/>
              <w:ind w:right="-11"/>
              <w:rPr>
                <w:rFonts w:ascii="Calibri" w:eastAsia="Times New Roman" w:hAnsi="Calibri" w:cs="Calibri"/>
                <w:color w:val="0D0D0D"/>
                <w:sz w:val="28"/>
                <w:szCs w:val="28"/>
                <w:lang w:val="en-AU"/>
              </w:rPr>
            </w:pPr>
          </w:p>
        </w:tc>
      </w:tr>
      <w:tr w:rsidR="003547FE" w:rsidRPr="0045537A" w14:paraId="2ED2AEB9" w14:textId="77777777" w:rsidTr="003547FE">
        <w:trPr>
          <w:trHeight w:val="454"/>
        </w:trPr>
        <w:tc>
          <w:tcPr>
            <w:tcW w:w="4537" w:type="dxa"/>
            <w:tcBorders>
              <w:bottom w:val="single" w:sz="4" w:space="0" w:color="auto"/>
            </w:tcBorders>
            <w:shd w:val="clear" w:color="auto" w:fill="auto"/>
          </w:tcPr>
          <w:p w14:paraId="07BB12F3" w14:textId="77777777" w:rsidR="003547FE" w:rsidRPr="0045537A" w:rsidRDefault="003547FE" w:rsidP="003547FE">
            <w:pPr>
              <w:numPr>
                <w:ilvl w:val="0"/>
                <w:numId w:val="10"/>
              </w:numPr>
              <w:spacing w:after="0" w:line="240" w:lineRule="auto"/>
              <w:ind w:right="-11"/>
              <w:rPr>
                <w:rFonts w:ascii="Calibri" w:eastAsia="Times New Roman" w:hAnsi="Calibri" w:cs="Calibri"/>
                <w:color w:val="0D0D0D"/>
                <w:sz w:val="28"/>
                <w:szCs w:val="28"/>
                <w:lang w:val="en-AU"/>
              </w:rPr>
            </w:pPr>
          </w:p>
        </w:tc>
      </w:tr>
      <w:tr w:rsidR="003547FE" w:rsidRPr="0045537A" w14:paraId="1CA7383E" w14:textId="77777777" w:rsidTr="003547FE">
        <w:trPr>
          <w:trHeight w:val="454"/>
        </w:trPr>
        <w:tc>
          <w:tcPr>
            <w:tcW w:w="4537" w:type="dxa"/>
            <w:tcBorders>
              <w:bottom w:val="single" w:sz="4" w:space="0" w:color="auto"/>
            </w:tcBorders>
            <w:shd w:val="clear" w:color="auto" w:fill="auto"/>
          </w:tcPr>
          <w:p w14:paraId="6385BCC2" w14:textId="77777777" w:rsidR="003547FE" w:rsidRPr="0045537A" w:rsidRDefault="003547FE" w:rsidP="003547FE">
            <w:pPr>
              <w:numPr>
                <w:ilvl w:val="0"/>
                <w:numId w:val="10"/>
              </w:numPr>
              <w:spacing w:after="0" w:line="240" w:lineRule="auto"/>
              <w:ind w:right="-11"/>
              <w:rPr>
                <w:rFonts w:ascii="Calibri" w:eastAsia="Times New Roman" w:hAnsi="Calibri" w:cs="Calibri"/>
                <w:color w:val="0D0D0D"/>
                <w:sz w:val="28"/>
                <w:szCs w:val="28"/>
                <w:lang w:val="en-AU"/>
              </w:rPr>
            </w:pPr>
          </w:p>
        </w:tc>
      </w:tr>
    </w:tbl>
    <w:tbl>
      <w:tblPr>
        <w:tblpPr w:leftFromText="180" w:rightFromText="180" w:vertAnchor="text" w:horzAnchor="margin" w:tblpXSpec="center" w:tblpY="60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1"/>
      </w:tblGrid>
      <w:tr w:rsidR="003547FE" w:rsidRPr="0045537A" w14:paraId="74DC2794" w14:textId="77777777" w:rsidTr="003547FE">
        <w:trPr>
          <w:trHeight w:val="454"/>
        </w:trPr>
        <w:tc>
          <w:tcPr>
            <w:tcW w:w="4571" w:type="dxa"/>
            <w:shd w:val="clear" w:color="auto" w:fill="auto"/>
          </w:tcPr>
          <w:p w14:paraId="56256D3A" w14:textId="77777777" w:rsidR="003547FE" w:rsidRPr="0045537A" w:rsidRDefault="003547FE" w:rsidP="003547FE">
            <w:pPr>
              <w:spacing w:after="0" w:line="240" w:lineRule="auto"/>
              <w:ind w:right="-11"/>
              <w:jc w:val="center"/>
              <w:rPr>
                <w:rFonts w:ascii="Calibri" w:eastAsia="Times New Roman" w:hAnsi="Calibri" w:cs="Calibri"/>
                <w:b/>
                <w:color w:val="0D0D0D"/>
                <w:sz w:val="28"/>
                <w:szCs w:val="28"/>
                <w:lang w:val="en-AU"/>
              </w:rPr>
            </w:pPr>
            <w:r w:rsidRPr="0045537A">
              <w:rPr>
                <w:rFonts w:ascii="Calibri" w:eastAsia="Times New Roman" w:hAnsi="Calibri" w:cs="Calibri"/>
                <w:b/>
                <w:color w:val="0D0D0D"/>
                <w:sz w:val="28"/>
                <w:szCs w:val="28"/>
                <w:lang w:val="en-AU"/>
              </w:rPr>
              <w:t>Team/Group   Values</w:t>
            </w:r>
          </w:p>
        </w:tc>
      </w:tr>
      <w:tr w:rsidR="003547FE" w:rsidRPr="0045537A" w14:paraId="10810889" w14:textId="77777777" w:rsidTr="003547FE">
        <w:trPr>
          <w:trHeight w:val="454"/>
        </w:trPr>
        <w:tc>
          <w:tcPr>
            <w:tcW w:w="4571" w:type="dxa"/>
            <w:tcBorders>
              <w:bottom w:val="single" w:sz="4" w:space="0" w:color="auto"/>
            </w:tcBorders>
            <w:shd w:val="clear" w:color="auto" w:fill="auto"/>
          </w:tcPr>
          <w:p w14:paraId="3CE74CFB" w14:textId="77777777" w:rsidR="003547FE" w:rsidRPr="0045537A" w:rsidRDefault="003547FE" w:rsidP="003547FE">
            <w:pPr>
              <w:numPr>
                <w:ilvl w:val="0"/>
                <w:numId w:val="11"/>
              </w:numPr>
              <w:spacing w:after="0" w:line="240" w:lineRule="auto"/>
              <w:ind w:right="-11"/>
              <w:rPr>
                <w:rFonts w:ascii="Calibri" w:eastAsia="Times New Roman" w:hAnsi="Calibri" w:cs="Calibri"/>
                <w:color w:val="0D0D0D"/>
                <w:sz w:val="28"/>
                <w:szCs w:val="28"/>
                <w:lang w:val="en-AU"/>
              </w:rPr>
            </w:pPr>
          </w:p>
        </w:tc>
      </w:tr>
      <w:tr w:rsidR="003547FE" w:rsidRPr="0045537A" w14:paraId="173001E5" w14:textId="77777777" w:rsidTr="003547FE">
        <w:trPr>
          <w:trHeight w:val="454"/>
        </w:trPr>
        <w:tc>
          <w:tcPr>
            <w:tcW w:w="4571" w:type="dxa"/>
            <w:tcBorders>
              <w:bottom w:val="single" w:sz="4" w:space="0" w:color="auto"/>
            </w:tcBorders>
            <w:shd w:val="clear" w:color="auto" w:fill="auto"/>
          </w:tcPr>
          <w:p w14:paraId="413130F5" w14:textId="77777777" w:rsidR="003547FE" w:rsidRPr="0045537A" w:rsidRDefault="003547FE" w:rsidP="003547FE">
            <w:pPr>
              <w:numPr>
                <w:ilvl w:val="0"/>
                <w:numId w:val="11"/>
              </w:numPr>
              <w:spacing w:after="0" w:line="240" w:lineRule="auto"/>
              <w:ind w:right="-11"/>
              <w:rPr>
                <w:rFonts w:ascii="Calibri" w:eastAsia="Times New Roman" w:hAnsi="Calibri" w:cs="Calibri"/>
                <w:color w:val="0D0D0D"/>
                <w:sz w:val="28"/>
                <w:szCs w:val="28"/>
                <w:lang w:val="en-AU"/>
              </w:rPr>
            </w:pPr>
          </w:p>
        </w:tc>
      </w:tr>
      <w:tr w:rsidR="003547FE" w:rsidRPr="0045537A" w14:paraId="5C2678EF" w14:textId="77777777" w:rsidTr="003547FE">
        <w:trPr>
          <w:trHeight w:val="454"/>
        </w:trPr>
        <w:tc>
          <w:tcPr>
            <w:tcW w:w="4571" w:type="dxa"/>
            <w:tcBorders>
              <w:bottom w:val="single" w:sz="4" w:space="0" w:color="auto"/>
            </w:tcBorders>
            <w:shd w:val="clear" w:color="auto" w:fill="auto"/>
          </w:tcPr>
          <w:p w14:paraId="27C56E55" w14:textId="77777777" w:rsidR="003547FE" w:rsidRPr="0045537A" w:rsidRDefault="003547FE" w:rsidP="003547FE">
            <w:pPr>
              <w:numPr>
                <w:ilvl w:val="0"/>
                <w:numId w:val="11"/>
              </w:numPr>
              <w:spacing w:after="0" w:line="240" w:lineRule="auto"/>
              <w:ind w:right="-11"/>
              <w:rPr>
                <w:rFonts w:ascii="Calibri" w:eastAsia="Times New Roman" w:hAnsi="Calibri" w:cs="Calibri"/>
                <w:color w:val="0D0D0D"/>
                <w:sz w:val="28"/>
                <w:szCs w:val="28"/>
                <w:lang w:val="en-AU"/>
              </w:rPr>
            </w:pPr>
          </w:p>
        </w:tc>
      </w:tr>
      <w:tr w:rsidR="003547FE" w:rsidRPr="0045537A" w14:paraId="02A7AE36" w14:textId="77777777" w:rsidTr="003547FE">
        <w:trPr>
          <w:trHeight w:val="454"/>
        </w:trPr>
        <w:tc>
          <w:tcPr>
            <w:tcW w:w="4571" w:type="dxa"/>
            <w:tcBorders>
              <w:bottom w:val="single" w:sz="4" w:space="0" w:color="auto"/>
            </w:tcBorders>
            <w:shd w:val="clear" w:color="auto" w:fill="auto"/>
          </w:tcPr>
          <w:p w14:paraId="4AFA62A8" w14:textId="77777777" w:rsidR="003547FE" w:rsidRPr="0045537A" w:rsidRDefault="003547FE" w:rsidP="003547FE">
            <w:pPr>
              <w:numPr>
                <w:ilvl w:val="0"/>
                <w:numId w:val="11"/>
              </w:numPr>
              <w:spacing w:after="0" w:line="240" w:lineRule="auto"/>
              <w:ind w:right="-11"/>
              <w:rPr>
                <w:rFonts w:ascii="Calibri" w:eastAsia="Times New Roman" w:hAnsi="Calibri" w:cs="Calibri"/>
                <w:color w:val="0D0D0D"/>
                <w:sz w:val="28"/>
                <w:szCs w:val="28"/>
                <w:lang w:val="en-AU"/>
              </w:rPr>
            </w:pPr>
          </w:p>
        </w:tc>
      </w:tr>
      <w:tr w:rsidR="003547FE" w:rsidRPr="0045537A" w14:paraId="3B8D1F81" w14:textId="77777777" w:rsidTr="003547FE">
        <w:trPr>
          <w:trHeight w:val="454"/>
        </w:trPr>
        <w:tc>
          <w:tcPr>
            <w:tcW w:w="4571" w:type="dxa"/>
            <w:tcBorders>
              <w:bottom w:val="single" w:sz="4" w:space="0" w:color="auto"/>
            </w:tcBorders>
            <w:shd w:val="clear" w:color="auto" w:fill="auto"/>
          </w:tcPr>
          <w:p w14:paraId="75D305A9" w14:textId="77777777" w:rsidR="003547FE" w:rsidRPr="0045537A" w:rsidRDefault="003547FE" w:rsidP="003547FE">
            <w:pPr>
              <w:numPr>
                <w:ilvl w:val="0"/>
                <w:numId w:val="11"/>
              </w:numPr>
              <w:spacing w:after="0" w:line="240" w:lineRule="auto"/>
              <w:ind w:right="-11"/>
              <w:rPr>
                <w:rFonts w:ascii="Calibri" w:eastAsia="Times New Roman" w:hAnsi="Calibri" w:cs="Calibri"/>
                <w:color w:val="0D0D0D"/>
                <w:sz w:val="28"/>
                <w:szCs w:val="28"/>
                <w:lang w:val="en-AU"/>
              </w:rPr>
            </w:pPr>
          </w:p>
        </w:tc>
      </w:tr>
    </w:tbl>
    <w:p w14:paraId="2FFE730D" w14:textId="77777777" w:rsidR="0045537A" w:rsidRPr="0045537A" w:rsidRDefault="0045537A" w:rsidP="0045537A">
      <w:pPr>
        <w:spacing w:after="0" w:line="240" w:lineRule="auto"/>
        <w:rPr>
          <w:rFonts w:ascii="Calibri" w:eastAsia="Times New Roman" w:hAnsi="Calibri" w:cs="Times New Roman"/>
          <w:vanish/>
          <w:color w:val="0D0D0D"/>
          <w:sz w:val="24"/>
          <w:szCs w:val="24"/>
          <w:lang w:val="en-AU"/>
        </w:rPr>
      </w:pPr>
    </w:p>
    <w:p w14:paraId="4F9095BC" w14:textId="77777777" w:rsidR="0045537A" w:rsidRPr="0045537A" w:rsidRDefault="0045537A" w:rsidP="0045537A">
      <w:pPr>
        <w:spacing w:after="0" w:line="240" w:lineRule="auto"/>
        <w:rPr>
          <w:rFonts w:ascii="Times New Roman" w:eastAsia="Times New Roman" w:hAnsi="Times New Roman" w:cs="Times New Roman"/>
          <w:vanish/>
          <w:color w:val="0D0D0D"/>
          <w:sz w:val="24"/>
          <w:szCs w:val="24"/>
          <w:lang w:val="en-AU"/>
        </w:rPr>
      </w:pPr>
    </w:p>
    <w:p w14:paraId="78CD293B" w14:textId="77777777" w:rsidR="0045537A" w:rsidRPr="0045537A" w:rsidRDefault="0045537A" w:rsidP="0045537A">
      <w:pPr>
        <w:spacing w:after="0" w:line="240" w:lineRule="auto"/>
        <w:jc w:val="both"/>
        <w:rPr>
          <w:rFonts w:ascii="Calibri" w:eastAsia="Times New Roman" w:hAnsi="Calibri" w:cs="Calibri"/>
          <w:color w:val="0D0D0D"/>
          <w:sz w:val="24"/>
          <w:szCs w:val="24"/>
          <w:lang w:val="en-AU"/>
        </w:rPr>
        <w:sectPr w:rsidR="0045537A" w:rsidRPr="0045537A" w:rsidSect="00C82674">
          <w:headerReference w:type="default" r:id="rId16"/>
          <w:pgSz w:w="16838" w:h="11906" w:orient="landscape" w:code="9"/>
          <w:pgMar w:top="567" w:right="851" w:bottom="567" w:left="851" w:header="709" w:footer="709" w:gutter="0"/>
          <w:cols w:space="708"/>
          <w:docGrid w:linePitch="360"/>
        </w:sectPr>
      </w:pPr>
    </w:p>
    <w:p w14:paraId="71B3B7C3" w14:textId="77777777" w:rsidR="00181FD2" w:rsidRDefault="00181FD2" w:rsidP="0007423B">
      <w:pPr>
        <w:spacing w:after="0" w:line="240" w:lineRule="auto"/>
        <w:rPr>
          <w:rFonts w:ascii="Calibri" w:eastAsia="Times New Roman" w:hAnsi="Calibri" w:cs="Tahoma"/>
          <w:sz w:val="24"/>
          <w:szCs w:val="24"/>
          <w:lang w:val="en-AU"/>
        </w:rPr>
      </w:pPr>
    </w:p>
    <w:p w14:paraId="169DB372" w14:textId="77777777" w:rsidR="00181FD2" w:rsidRDefault="00181FD2" w:rsidP="0007423B">
      <w:pPr>
        <w:spacing w:after="0" w:line="240" w:lineRule="auto"/>
        <w:rPr>
          <w:rFonts w:ascii="Calibri" w:eastAsia="Times New Roman" w:hAnsi="Calibri" w:cs="Tahoma"/>
          <w:sz w:val="24"/>
          <w:szCs w:val="24"/>
          <w:lang w:val="en-AU"/>
        </w:rPr>
      </w:pPr>
    </w:p>
    <w:p w14:paraId="3AF9DCC7" w14:textId="77777777" w:rsidR="00226ECE" w:rsidRDefault="00226ECE" w:rsidP="003547FE">
      <w:pPr>
        <w:keepNext/>
        <w:spacing w:after="0" w:line="240" w:lineRule="auto"/>
        <w:jc w:val="center"/>
        <w:outlineLvl w:val="1"/>
        <w:rPr>
          <w:rFonts w:ascii="Arial" w:eastAsia="Times New Roman" w:hAnsi="Arial" w:cs="Arial"/>
          <w:b/>
          <w:color w:val="003366"/>
          <w:sz w:val="32"/>
          <w:szCs w:val="28"/>
          <w:lang w:val="en-AU"/>
        </w:rPr>
      </w:pPr>
    </w:p>
    <w:p w14:paraId="1E979942" w14:textId="77777777" w:rsidR="00226ECE" w:rsidRDefault="00226ECE" w:rsidP="003547FE">
      <w:pPr>
        <w:keepNext/>
        <w:spacing w:after="0" w:line="240" w:lineRule="auto"/>
        <w:jc w:val="center"/>
        <w:outlineLvl w:val="1"/>
        <w:rPr>
          <w:rFonts w:ascii="Arial" w:eastAsia="Times New Roman" w:hAnsi="Arial" w:cs="Arial"/>
          <w:b/>
          <w:color w:val="003366"/>
          <w:sz w:val="32"/>
          <w:szCs w:val="28"/>
          <w:lang w:val="en-AU"/>
        </w:rPr>
      </w:pPr>
    </w:p>
    <w:p w14:paraId="38DF4016" w14:textId="77777777" w:rsidR="00226ECE" w:rsidRDefault="00226ECE" w:rsidP="003547FE">
      <w:pPr>
        <w:keepNext/>
        <w:spacing w:after="0" w:line="240" w:lineRule="auto"/>
        <w:jc w:val="center"/>
        <w:outlineLvl w:val="1"/>
        <w:rPr>
          <w:rFonts w:ascii="Arial" w:eastAsia="Times New Roman" w:hAnsi="Arial" w:cs="Arial"/>
          <w:b/>
          <w:color w:val="003366"/>
          <w:sz w:val="32"/>
          <w:szCs w:val="28"/>
          <w:lang w:val="en-AU"/>
        </w:rPr>
      </w:pPr>
    </w:p>
    <w:p w14:paraId="67AA4DED" w14:textId="77777777" w:rsidR="00226ECE" w:rsidRDefault="00226ECE" w:rsidP="003547FE">
      <w:pPr>
        <w:keepNext/>
        <w:spacing w:after="0" w:line="240" w:lineRule="auto"/>
        <w:jc w:val="center"/>
        <w:outlineLvl w:val="1"/>
        <w:rPr>
          <w:rFonts w:ascii="Arial" w:eastAsia="Times New Roman" w:hAnsi="Arial" w:cs="Arial"/>
          <w:b/>
          <w:color w:val="003366"/>
          <w:sz w:val="32"/>
          <w:szCs w:val="28"/>
          <w:lang w:val="en-AU"/>
        </w:rPr>
      </w:pPr>
    </w:p>
    <w:p w14:paraId="0B7C774F" w14:textId="77777777" w:rsidR="00226ECE" w:rsidRPr="00226ECE" w:rsidRDefault="00226ECE" w:rsidP="003547FE">
      <w:pPr>
        <w:keepNext/>
        <w:spacing w:after="0" w:line="240" w:lineRule="auto"/>
        <w:jc w:val="center"/>
        <w:outlineLvl w:val="1"/>
        <w:rPr>
          <w:rFonts w:ascii="Arial" w:eastAsia="Times New Roman" w:hAnsi="Arial" w:cs="Arial"/>
          <w:b/>
          <w:color w:val="003366"/>
          <w:sz w:val="52"/>
          <w:szCs w:val="52"/>
          <w:lang w:val="en-AU"/>
        </w:rPr>
      </w:pPr>
    </w:p>
    <w:p w14:paraId="40F9CEFE" w14:textId="77777777" w:rsidR="003547FE" w:rsidRPr="007B2F9A" w:rsidRDefault="003547FE" w:rsidP="003547FE">
      <w:pPr>
        <w:keepNext/>
        <w:spacing w:after="0" w:line="240" w:lineRule="auto"/>
        <w:jc w:val="center"/>
        <w:outlineLvl w:val="1"/>
        <w:rPr>
          <w:rFonts w:ascii="Arial" w:eastAsia="Times New Roman" w:hAnsi="Arial" w:cs="Arial"/>
          <w:b/>
          <w:color w:val="003366"/>
          <w:sz w:val="52"/>
          <w:szCs w:val="52"/>
          <w:lang w:val="en-AU"/>
        </w:rPr>
      </w:pPr>
      <w:r w:rsidRPr="00226ECE">
        <w:rPr>
          <w:rFonts w:ascii="Arial" w:eastAsia="Times New Roman" w:hAnsi="Arial" w:cs="Arial"/>
          <w:b/>
          <w:color w:val="003366"/>
          <w:sz w:val="52"/>
          <w:szCs w:val="52"/>
          <w:lang w:val="en-AU"/>
        </w:rPr>
        <w:t>Sample Peer/group supervision agenda</w:t>
      </w:r>
    </w:p>
    <w:p w14:paraId="4A86B014" w14:textId="77777777" w:rsidR="00181FD2" w:rsidRDefault="00181FD2" w:rsidP="003547FE">
      <w:pPr>
        <w:spacing w:after="0" w:line="240" w:lineRule="auto"/>
        <w:jc w:val="center"/>
        <w:rPr>
          <w:rFonts w:ascii="Calibri" w:eastAsia="Times New Roman" w:hAnsi="Calibri" w:cs="Tahoma"/>
          <w:sz w:val="24"/>
          <w:szCs w:val="24"/>
          <w:lang w:val="en-AU"/>
        </w:rPr>
      </w:pPr>
    </w:p>
    <w:p w14:paraId="2C1DC5E2" w14:textId="77777777" w:rsidR="00181FD2" w:rsidRDefault="003547FE" w:rsidP="003547FE">
      <w:pPr>
        <w:spacing w:after="0" w:line="240" w:lineRule="auto"/>
        <w:jc w:val="center"/>
        <w:rPr>
          <w:rFonts w:ascii="Calibri" w:eastAsia="Times New Roman" w:hAnsi="Calibri" w:cs="Tahoma"/>
          <w:b/>
          <w:sz w:val="32"/>
          <w:szCs w:val="32"/>
          <w:lang w:val="en-AU"/>
        </w:rPr>
      </w:pPr>
      <w:r>
        <w:rPr>
          <w:rFonts w:ascii="Calibri" w:eastAsia="Times New Roman" w:hAnsi="Calibri" w:cs="Tahoma"/>
          <w:b/>
          <w:sz w:val="32"/>
          <w:szCs w:val="32"/>
          <w:lang w:val="en-AU"/>
        </w:rPr>
        <w:t>Date</w:t>
      </w:r>
    </w:p>
    <w:p w14:paraId="0D3D480B" w14:textId="77777777" w:rsidR="003547FE" w:rsidRDefault="003547FE" w:rsidP="003547FE">
      <w:pPr>
        <w:spacing w:after="0" w:line="240" w:lineRule="auto"/>
        <w:jc w:val="center"/>
        <w:rPr>
          <w:rFonts w:ascii="Calibri" w:eastAsia="Times New Roman" w:hAnsi="Calibri" w:cs="Tahoma"/>
          <w:b/>
          <w:sz w:val="32"/>
          <w:szCs w:val="32"/>
          <w:lang w:val="en-AU"/>
        </w:rPr>
      </w:pPr>
      <w:r>
        <w:rPr>
          <w:rFonts w:ascii="Calibri" w:eastAsia="Times New Roman" w:hAnsi="Calibri" w:cs="Tahoma"/>
          <w:b/>
          <w:sz w:val="32"/>
          <w:szCs w:val="32"/>
          <w:lang w:val="en-AU"/>
        </w:rPr>
        <w:t>Location of meeting</w:t>
      </w:r>
    </w:p>
    <w:p w14:paraId="030198C7" w14:textId="77777777" w:rsidR="00181FD2" w:rsidRDefault="003547FE" w:rsidP="003547FE">
      <w:pPr>
        <w:spacing w:after="0" w:line="240" w:lineRule="auto"/>
        <w:jc w:val="center"/>
        <w:rPr>
          <w:rFonts w:ascii="Calibri" w:eastAsia="Times New Roman" w:hAnsi="Calibri" w:cs="Tahoma"/>
          <w:sz w:val="24"/>
          <w:szCs w:val="24"/>
          <w:lang w:val="en-AU"/>
        </w:rPr>
      </w:pPr>
      <w:r>
        <w:rPr>
          <w:rFonts w:ascii="Calibri" w:eastAsia="Times New Roman" w:hAnsi="Calibri" w:cs="Tahoma"/>
          <w:b/>
          <w:sz w:val="32"/>
          <w:szCs w:val="32"/>
          <w:lang w:val="en-AU"/>
        </w:rPr>
        <w:t>Host/Facilitator</w:t>
      </w:r>
    </w:p>
    <w:p w14:paraId="6F4EC868" w14:textId="77777777" w:rsidR="00181FD2" w:rsidRDefault="00181FD2" w:rsidP="003547FE">
      <w:pPr>
        <w:spacing w:after="0" w:line="240" w:lineRule="auto"/>
        <w:rPr>
          <w:rFonts w:ascii="Calibri" w:eastAsia="Times New Roman" w:hAnsi="Calibri" w:cs="Tahoma"/>
          <w:sz w:val="24"/>
          <w:szCs w:val="24"/>
          <w:lang w:val="en-AU"/>
        </w:rPr>
      </w:pPr>
    </w:p>
    <w:tbl>
      <w:tblPr>
        <w:tblW w:w="9072" w:type="dxa"/>
        <w:tblInd w:w="6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88"/>
        <w:gridCol w:w="1984"/>
      </w:tblGrid>
      <w:tr w:rsidR="003547FE" w:rsidRPr="003547FE" w14:paraId="0421AD6A" w14:textId="77777777" w:rsidTr="003547FE">
        <w:trPr>
          <w:tblHeader/>
        </w:trPr>
        <w:tc>
          <w:tcPr>
            <w:tcW w:w="7088" w:type="dxa"/>
          </w:tcPr>
          <w:p w14:paraId="3C6B2DE0" w14:textId="77777777" w:rsidR="003547FE" w:rsidRPr="003547FE" w:rsidRDefault="003547FE" w:rsidP="003547FE">
            <w:pPr>
              <w:spacing w:before="120" w:after="120" w:line="240" w:lineRule="auto"/>
              <w:rPr>
                <w:rFonts w:ascii="Trebuchet MS" w:eastAsia="Times New Roman" w:hAnsi="Trebuchet MS" w:cs="Arial"/>
                <w:b/>
                <w:sz w:val="24"/>
                <w:szCs w:val="24"/>
                <w:lang w:val="en-AU"/>
              </w:rPr>
            </w:pPr>
            <w:r w:rsidRPr="003547FE">
              <w:rPr>
                <w:rFonts w:ascii="Trebuchet MS" w:eastAsia="Times New Roman" w:hAnsi="Trebuchet MS" w:cs="Arial"/>
                <w:b/>
                <w:sz w:val="24"/>
                <w:szCs w:val="24"/>
                <w:lang w:val="en-AU"/>
              </w:rPr>
              <w:t>Item No</w:t>
            </w:r>
          </w:p>
        </w:tc>
        <w:tc>
          <w:tcPr>
            <w:tcW w:w="1984" w:type="dxa"/>
          </w:tcPr>
          <w:p w14:paraId="76CBD119" w14:textId="77777777" w:rsidR="003547FE" w:rsidRPr="003547FE" w:rsidRDefault="003547FE" w:rsidP="003547FE">
            <w:pPr>
              <w:spacing w:before="120" w:after="120" w:line="240" w:lineRule="auto"/>
              <w:ind w:firstLine="255"/>
              <w:rPr>
                <w:rFonts w:ascii="Trebuchet MS" w:eastAsia="Times New Roman" w:hAnsi="Trebuchet MS" w:cs="Arial"/>
                <w:b/>
                <w:sz w:val="28"/>
                <w:szCs w:val="28"/>
                <w:lang w:val="en-AU"/>
              </w:rPr>
            </w:pPr>
            <w:r w:rsidRPr="003547FE">
              <w:rPr>
                <w:rFonts w:ascii="Trebuchet MS" w:eastAsia="Times New Roman" w:hAnsi="Trebuchet MS" w:cs="Arial"/>
                <w:b/>
                <w:sz w:val="28"/>
                <w:szCs w:val="28"/>
                <w:lang w:val="en-AU"/>
              </w:rPr>
              <w:t>Time</w:t>
            </w:r>
          </w:p>
        </w:tc>
      </w:tr>
      <w:tr w:rsidR="003547FE" w:rsidRPr="003547FE" w14:paraId="339F27DA" w14:textId="77777777" w:rsidTr="003547FE">
        <w:tc>
          <w:tcPr>
            <w:tcW w:w="7088" w:type="dxa"/>
          </w:tcPr>
          <w:p w14:paraId="1B065C67" w14:textId="77777777" w:rsidR="003547FE" w:rsidRPr="003547FE" w:rsidRDefault="003547FE" w:rsidP="003547FE">
            <w:pPr>
              <w:numPr>
                <w:ilvl w:val="0"/>
                <w:numId w:val="12"/>
              </w:numPr>
              <w:tabs>
                <w:tab w:val="num" w:pos="459"/>
              </w:tabs>
              <w:spacing w:before="120" w:after="120" w:line="240" w:lineRule="auto"/>
              <w:ind w:left="459" w:hanging="425"/>
              <w:rPr>
                <w:rFonts w:ascii="Trebuchet MS" w:eastAsia="Times New Roman" w:hAnsi="Trebuchet MS" w:cs="Arial"/>
                <w:sz w:val="24"/>
                <w:szCs w:val="24"/>
                <w:lang w:val="en-AU"/>
              </w:rPr>
            </w:pPr>
            <w:r w:rsidRPr="003547FE">
              <w:rPr>
                <w:rFonts w:ascii="Trebuchet MS" w:eastAsia="Times New Roman" w:hAnsi="Trebuchet MS" w:cs="Arial"/>
                <w:sz w:val="24"/>
                <w:szCs w:val="24"/>
                <w:lang w:val="en-AU"/>
              </w:rPr>
              <w:t xml:space="preserve">Welcome &amp; Apologies </w:t>
            </w:r>
          </w:p>
        </w:tc>
        <w:tc>
          <w:tcPr>
            <w:tcW w:w="1984" w:type="dxa"/>
          </w:tcPr>
          <w:p w14:paraId="5E13AB4A" w14:textId="77777777" w:rsidR="003547FE" w:rsidRPr="003547FE" w:rsidRDefault="003547FE" w:rsidP="003547FE">
            <w:pPr>
              <w:spacing w:before="120" w:after="120" w:line="240" w:lineRule="auto"/>
              <w:rPr>
                <w:rFonts w:ascii="Trebuchet MS" w:eastAsia="Times New Roman" w:hAnsi="Trebuchet MS" w:cs="Arial"/>
                <w:sz w:val="24"/>
                <w:szCs w:val="24"/>
                <w:lang w:val="en-AU"/>
              </w:rPr>
            </w:pPr>
            <w:r w:rsidRPr="003547FE">
              <w:rPr>
                <w:rFonts w:ascii="Trebuchet MS" w:eastAsia="Times New Roman" w:hAnsi="Trebuchet MS" w:cs="Arial"/>
                <w:sz w:val="24"/>
                <w:szCs w:val="24"/>
                <w:lang w:val="en-AU"/>
              </w:rPr>
              <w:t>0800 - 0805</w:t>
            </w:r>
          </w:p>
        </w:tc>
      </w:tr>
      <w:tr w:rsidR="003547FE" w:rsidRPr="003547FE" w14:paraId="6408F394" w14:textId="77777777" w:rsidTr="003547FE">
        <w:tc>
          <w:tcPr>
            <w:tcW w:w="7088" w:type="dxa"/>
          </w:tcPr>
          <w:p w14:paraId="7BC8943C" w14:textId="77777777" w:rsidR="003547FE" w:rsidRPr="003547FE" w:rsidRDefault="003547FE" w:rsidP="003547FE">
            <w:pPr>
              <w:numPr>
                <w:ilvl w:val="0"/>
                <w:numId w:val="12"/>
              </w:numPr>
              <w:tabs>
                <w:tab w:val="num" w:pos="459"/>
              </w:tabs>
              <w:spacing w:before="120" w:after="120" w:line="240" w:lineRule="auto"/>
              <w:ind w:left="459" w:hanging="425"/>
              <w:rPr>
                <w:rFonts w:ascii="Trebuchet MS" w:eastAsia="Times New Roman" w:hAnsi="Trebuchet MS" w:cs="Arial"/>
                <w:sz w:val="24"/>
                <w:szCs w:val="24"/>
                <w:lang w:val="en-AU"/>
              </w:rPr>
            </w:pPr>
            <w:r w:rsidRPr="003547FE">
              <w:rPr>
                <w:rFonts w:ascii="Trebuchet MS" w:eastAsia="Times New Roman" w:hAnsi="Trebuchet MS" w:cs="Arial"/>
                <w:sz w:val="24"/>
                <w:szCs w:val="24"/>
                <w:lang w:val="en-AU"/>
              </w:rPr>
              <w:t xml:space="preserve">Open round sharing celebration / </w:t>
            </w:r>
            <w:r>
              <w:rPr>
                <w:rFonts w:ascii="Trebuchet MS" w:eastAsia="Times New Roman" w:hAnsi="Trebuchet MS" w:cs="Arial"/>
                <w:sz w:val="24"/>
                <w:szCs w:val="24"/>
                <w:lang w:val="en-AU"/>
              </w:rPr>
              <w:t>challenges</w:t>
            </w:r>
          </w:p>
        </w:tc>
        <w:tc>
          <w:tcPr>
            <w:tcW w:w="1984" w:type="dxa"/>
          </w:tcPr>
          <w:p w14:paraId="58EBAAEC" w14:textId="77777777" w:rsidR="003547FE" w:rsidRPr="003547FE" w:rsidRDefault="003547FE" w:rsidP="003547FE">
            <w:pPr>
              <w:spacing w:before="120" w:after="120" w:line="240" w:lineRule="auto"/>
              <w:rPr>
                <w:rFonts w:ascii="Trebuchet MS" w:eastAsia="Times New Roman" w:hAnsi="Trebuchet MS" w:cs="Arial"/>
                <w:sz w:val="24"/>
                <w:szCs w:val="24"/>
                <w:lang w:val="en-AU"/>
              </w:rPr>
            </w:pPr>
            <w:r w:rsidRPr="003547FE">
              <w:rPr>
                <w:rFonts w:ascii="Trebuchet MS" w:eastAsia="Times New Roman" w:hAnsi="Trebuchet MS" w:cs="Arial"/>
                <w:sz w:val="24"/>
                <w:szCs w:val="24"/>
                <w:lang w:val="en-AU"/>
              </w:rPr>
              <w:t>0805 - 0830</w:t>
            </w:r>
          </w:p>
        </w:tc>
      </w:tr>
      <w:tr w:rsidR="003547FE" w:rsidRPr="003547FE" w14:paraId="5DA4E340" w14:textId="77777777" w:rsidTr="003547FE">
        <w:tc>
          <w:tcPr>
            <w:tcW w:w="7088" w:type="dxa"/>
          </w:tcPr>
          <w:p w14:paraId="4675586C" w14:textId="77777777" w:rsidR="003547FE" w:rsidRPr="003547FE" w:rsidRDefault="003547FE" w:rsidP="003547FE">
            <w:pPr>
              <w:numPr>
                <w:ilvl w:val="0"/>
                <w:numId w:val="12"/>
              </w:numPr>
              <w:tabs>
                <w:tab w:val="num" w:pos="459"/>
              </w:tabs>
              <w:spacing w:before="120" w:after="120" w:line="240" w:lineRule="auto"/>
              <w:ind w:left="459" w:hanging="425"/>
              <w:rPr>
                <w:rFonts w:ascii="Trebuchet MS" w:eastAsia="Times New Roman" w:hAnsi="Trebuchet MS" w:cs="Arial"/>
                <w:sz w:val="24"/>
                <w:szCs w:val="24"/>
                <w:lang w:val="en-AU"/>
              </w:rPr>
            </w:pPr>
            <w:r w:rsidRPr="003547FE">
              <w:rPr>
                <w:rFonts w:ascii="Trebuchet MS" w:eastAsia="Times New Roman" w:hAnsi="Trebuchet MS" w:cs="Arial"/>
                <w:sz w:val="24"/>
                <w:szCs w:val="24"/>
                <w:lang w:val="en-AU"/>
              </w:rPr>
              <w:t>Check last minutes/agenda</w:t>
            </w:r>
          </w:p>
        </w:tc>
        <w:tc>
          <w:tcPr>
            <w:tcW w:w="1984" w:type="dxa"/>
          </w:tcPr>
          <w:p w14:paraId="1ECDF10B" w14:textId="77777777" w:rsidR="003547FE" w:rsidRPr="003547FE" w:rsidRDefault="003547FE" w:rsidP="003547FE">
            <w:pPr>
              <w:spacing w:before="120" w:after="120" w:line="240" w:lineRule="auto"/>
              <w:rPr>
                <w:rFonts w:ascii="Trebuchet MS" w:eastAsia="Times New Roman" w:hAnsi="Trebuchet MS" w:cs="Arial"/>
                <w:sz w:val="24"/>
                <w:szCs w:val="24"/>
                <w:lang w:val="en-AU"/>
              </w:rPr>
            </w:pPr>
            <w:r w:rsidRPr="003547FE">
              <w:rPr>
                <w:rFonts w:ascii="Trebuchet MS" w:eastAsia="Times New Roman" w:hAnsi="Trebuchet MS" w:cs="Arial"/>
                <w:sz w:val="24"/>
                <w:szCs w:val="24"/>
                <w:lang w:val="en-AU"/>
              </w:rPr>
              <w:t>0830 – 0835</w:t>
            </w:r>
          </w:p>
        </w:tc>
      </w:tr>
      <w:tr w:rsidR="003547FE" w:rsidRPr="003547FE" w14:paraId="125DCB3F" w14:textId="77777777" w:rsidTr="003547FE">
        <w:tc>
          <w:tcPr>
            <w:tcW w:w="7088" w:type="dxa"/>
          </w:tcPr>
          <w:p w14:paraId="19AEE731" w14:textId="77777777" w:rsidR="003547FE" w:rsidRPr="003547FE" w:rsidRDefault="003547FE" w:rsidP="003547FE">
            <w:pPr>
              <w:numPr>
                <w:ilvl w:val="0"/>
                <w:numId w:val="12"/>
              </w:numPr>
              <w:tabs>
                <w:tab w:val="num" w:pos="459"/>
              </w:tabs>
              <w:spacing w:before="120" w:after="120" w:line="240" w:lineRule="auto"/>
              <w:ind w:left="459" w:hanging="425"/>
              <w:rPr>
                <w:rFonts w:ascii="Trebuchet MS" w:eastAsia="Times New Roman" w:hAnsi="Trebuchet MS" w:cs="Arial"/>
                <w:sz w:val="24"/>
                <w:szCs w:val="24"/>
                <w:lang w:val="en-AU"/>
              </w:rPr>
            </w:pPr>
            <w:r w:rsidRPr="003547FE">
              <w:rPr>
                <w:rFonts w:ascii="Trebuchet MS" w:eastAsia="Times New Roman" w:hAnsi="Trebuchet MS" w:cs="Arial"/>
                <w:sz w:val="24"/>
                <w:szCs w:val="24"/>
                <w:lang w:val="en-AU"/>
              </w:rPr>
              <w:t>S</w:t>
            </w:r>
            <w:r w:rsidR="00226ECE">
              <w:rPr>
                <w:rFonts w:ascii="Trebuchet MS" w:eastAsia="Times New Roman" w:hAnsi="Trebuchet MS" w:cs="Arial"/>
                <w:sz w:val="24"/>
                <w:szCs w:val="24"/>
                <w:lang w:val="en-AU"/>
              </w:rPr>
              <w:t>upervision using selected process</w:t>
            </w:r>
          </w:p>
        </w:tc>
        <w:tc>
          <w:tcPr>
            <w:tcW w:w="1984" w:type="dxa"/>
          </w:tcPr>
          <w:p w14:paraId="65E80D94" w14:textId="77777777" w:rsidR="003547FE" w:rsidRPr="003547FE" w:rsidRDefault="003547FE" w:rsidP="003547FE">
            <w:pPr>
              <w:spacing w:before="120" w:after="120" w:line="240" w:lineRule="auto"/>
              <w:rPr>
                <w:rFonts w:ascii="Trebuchet MS" w:eastAsia="Times New Roman" w:hAnsi="Trebuchet MS" w:cs="Arial"/>
                <w:sz w:val="24"/>
                <w:szCs w:val="24"/>
                <w:lang w:val="en-AU"/>
              </w:rPr>
            </w:pPr>
            <w:r w:rsidRPr="003547FE">
              <w:rPr>
                <w:rFonts w:ascii="Trebuchet MS" w:eastAsia="Times New Roman" w:hAnsi="Trebuchet MS" w:cs="Arial"/>
                <w:sz w:val="24"/>
                <w:szCs w:val="24"/>
                <w:lang w:val="en-AU"/>
              </w:rPr>
              <w:t>0835 - 0900</w:t>
            </w:r>
          </w:p>
        </w:tc>
      </w:tr>
      <w:tr w:rsidR="003547FE" w:rsidRPr="003547FE" w14:paraId="24AC3538" w14:textId="77777777" w:rsidTr="003547FE">
        <w:tc>
          <w:tcPr>
            <w:tcW w:w="7088" w:type="dxa"/>
          </w:tcPr>
          <w:p w14:paraId="334AF99E" w14:textId="77777777" w:rsidR="003547FE" w:rsidRPr="003547FE" w:rsidRDefault="003547FE" w:rsidP="003547FE">
            <w:pPr>
              <w:numPr>
                <w:ilvl w:val="0"/>
                <w:numId w:val="12"/>
              </w:numPr>
              <w:tabs>
                <w:tab w:val="num" w:pos="459"/>
              </w:tabs>
              <w:spacing w:before="120" w:after="120" w:line="240" w:lineRule="auto"/>
              <w:ind w:left="459" w:hanging="425"/>
              <w:rPr>
                <w:rFonts w:ascii="Trebuchet MS" w:eastAsia="Times New Roman" w:hAnsi="Trebuchet MS" w:cs="Arial"/>
                <w:b/>
                <w:sz w:val="24"/>
                <w:szCs w:val="24"/>
                <w:lang w:val="en-AU"/>
              </w:rPr>
            </w:pPr>
            <w:r w:rsidRPr="003547FE">
              <w:rPr>
                <w:rFonts w:ascii="Trebuchet MS" w:eastAsia="Times New Roman" w:hAnsi="Trebuchet MS" w:cs="Arial"/>
                <w:b/>
                <w:sz w:val="24"/>
                <w:szCs w:val="24"/>
                <w:lang w:val="en-AU"/>
              </w:rPr>
              <w:t>General Business</w:t>
            </w:r>
          </w:p>
          <w:p w14:paraId="5E56F20C" w14:textId="77777777" w:rsidR="003547FE" w:rsidRPr="003547FE" w:rsidRDefault="003547FE" w:rsidP="003547FE">
            <w:pPr>
              <w:numPr>
                <w:ilvl w:val="0"/>
                <w:numId w:val="13"/>
              </w:numPr>
              <w:spacing w:before="120" w:after="120" w:line="240" w:lineRule="auto"/>
              <w:rPr>
                <w:rFonts w:ascii="Trebuchet MS" w:eastAsia="Times New Roman" w:hAnsi="Trebuchet MS" w:cs="Arial"/>
                <w:sz w:val="24"/>
                <w:szCs w:val="24"/>
                <w:lang w:val="en-AU"/>
              </w:rPr>
            </w:pPr>
            <w:r w:rsidRPr="003547FE">
              <w:rPr>
                <w:rFonts w:ascii="Trebuchet MS" w:eastAsia="Times New Roman" w:hAnsi="Trebuchet MS" w:cs="Arial"/>
                <w:sz w:val="24"/>
                <w:szCs w:val="24"/>
                <w:lang w:val="en-AU"/>
              </w:rPr>
              <w:t>ASNG feedback</w:t>
            </w:r>
          </w:p>
          <w:p w14:paraId="4890936C" w14:textId="77777777" w:rsidR="003547FE" w:rsidRPr="003547FE" w:rsidRDefault="003547FE" w:rsidP="003547FE">
            <w:pPr>
              <w:numPr>
                <w:ilvl w:val="0"/>
                <w:numId w:val="13"/>
              </w:numPr>
              <w:spacing w:before="120" w:after="120" w:line="240" w:lineRule="auto"/>
              <w:rPr>
                <w:rFonts w:ascii="Trebuchet MS" w:eastAsia="Times New Roman" w:hAnsi="Trebuchet MS" w:cs="Arial"/>
                <w:sz w:val="24"/>
                <w:szCs w:val="24"/>
                <w:lang w:val="en-AU"/>
              </w:rPr>
            </w:pPr>
            <w:r w:rsidRPr="003547FE">
              <w:rPr>
                <w:rFonts w:ascii="Trebuchet MS" w:eastAsia="Times New Roman" w:hAnsi="Trebuchet MS" w:cs="Arial"/>
                <w:sz w:val="24"/>
                <w:szCs w:val="24"/>
                <w:lang w:val="en-AU"/>
              </w:rPr>
              <w:t>Any other matters</w:t>
            </w:r>
          </w:p>
        </w:tc>
        <w:tc>
          <w:tcPr>
            <w:tcW w:w="1984" w:type="dxa"/>
          </w:tcPr>
          <w:p w14:paraId="6D7460A3" w14:textId="77777777" w:rsidR="003547FE" w:rsidRPr="003547FE" w:rsidRDefault="003547FE" w:rsidP="003547FE">
            <w:pPr>
              <w:spacing w:before="120" w:after="120" w:line="240" w:lineRule="auto"/>
              <w:rPr>
                <w:rFonts w:ascii="Trebuchet MS" w:eastAsia="Times New Roman" w:hAnsi="Trebuchet MS" w:cs="Arial"/>
                <w:sz w:val="24"/>
                <w:szCs w:val="24"/>
                <w:lang w:val="en-AU"/>
              </w:rPr>
            </w:pPr>
            <w:r w:rsidRPr="003547FE">
              <w:rPr>
                <w:rFonts w:ascii="Trebuchet MS" w:eastAsia="Times New Roman" w:hAnsi="Trebuchet MS" w:cs="Arial"/>
                <w:sz w:val="24"/>
                <w:szCs w:val="24"/>
                <w:lang w:val="en-AU"/>
              </w:rPr>
              <w:t>0900 - 0930</w:t>
            </w:r>
          </w:p>
        </w:tc>
      </w:tr>
      <w:tr w:rsidR="003547FE" w:rsidRPr="003547FE" w14:paraId="53EE2558" w14:textId="77777777" w:rsidTr="003547FE">
        <w:tc>
          <w:tcPr>
            <w:tcW w:w="7088" w:type="dxa"/>
          </w:tcPr>
          <w:p w14:paraId="7D825D50" w14:textId="77777777" w:rsidR="003547FE" w:rsidRPr="003547FE" w:rsidRDefault="003547FE" w:rsidP="003547FE">
            <w:pPr>
              <w:tabs>
                <w:tab w:val="left" w:pos="459"/>
              </w:tabs>
              <w:spacing w:before="120" w:after="120" w:line="240" w:lineRule="auto"/>
              <w:rPr>
                <w:rFonts w:ascii="Trebuchet MS" w:eastAsia="Times New Roman" w:hAnsi="Trebuchet MS" w:cs="Arial"/>
                <w:sz w:val="24"/>
                <w:szCs w:val="24"/>
                <w:lang w:val="en-AU"/>
              </w:rPr>
            </w:pPr>
            <w:r w:rsidRPr="003547FE">
              <w:rPr>
                <w:rFonts w:ascii="Trebuchet MS" w:eastAsia="Times New Roman" w:hAnsi="Trebuchet MS" w:cs="Arial"/>
                <w:sz w:val="24"/>
                <w:szCs w:val="24"/>
                <w:lang w:val="en-AU"/>
              </w:rPr>
              <w:t>6.</w:t>
            </w:r>
            <w:r w:rsidRPr="003547FE">
              <w:rPr>
                <w:rFonts w:ascii="Trebuchet MS" w:eastAsia="Times New Roman" w:hAnsi="Trebuchet MS" w:cs="Arial"/>
                <w:sz w:val="24"/>
                <w:szCs w:val="24"/>
                <w:lang w:val="en-AU"/>
              </w:rPr>
              <w:tab/>
            </w:r>
            <w:r w:rsidR="00226ECE">
              <w:rPr>
                <w:rFonts w:ascii="Trebuchet MS" w:eastAsia="Times New Roman" w:hAnsi="Trebuchet MS" w:cs="Arial"/>
                <w:sz w:val="24"/>
                <w:szCs w:val="24"/>
                <w:lang w:val="en-AU"/>
              </w:rPr>
              <w:t>Professional Development</w:t>
            </w:r>
          </w:p>
        </w:tc>
        <w:tc>
          <w:tcPr>
            <w:tcW w:w="1984" w:type="dxa"/>
          </w:tcPr>
          <w:p w14:paraId="0D42BA34" w14:textId="77777777" w:rsidR="003547FE" w:rsidRPr="003547FE" w:rsidRDefault="003547FE" w:rsidP="003547FE">
            <w:pPr>
              <w:spacing w:before="120" w:after="120" w:line="240" w:lineRule="auto"/>
              <w:rPr>
                <w:rFonts w:ascii="Trebuchet MS" w:eastAsia="Times New Roman" w:hAnsi="Trebuchet MS" w:cs="Arial"/>
                <w:sz w:val="24"/>
                <w:szCs w:val="24"/>
                <w:lang w:val="en-AU"/>
              </w:rPr>
            </w:pPr>
            <w:r w:rsidRPr="003547FE">
              <w:rPr>
                <w:rFonts w:ascii="Trebuchet MS" w:eastAsia="Times New Roman" w:hAnsi="Trebuchet MS" w:cs="Arial"/>
                <w:sz w:val="24"/>
                <w:szCs w:val="24"/>
                <w:lang w:val="en-AU"/>
              </w:rPr>
              <w:t>0930 - 1000</w:t>
            </w:r>
          </w:p>
        </w:tc>
      </w:tr>
      <w:tr w:rsidR="003547FE" w:rsidRPr="003547FE" w14:paraId="00C9BBBA" w14:textId="77777777" w:rsidTr="003547FE">
        <w:tc>
          <w:tcPr>
            <w:tcW w:w="9072" w:type="dxa"/>
            <w:gridSpan w:val="2"/>
          </w:tcPr>
          <w:p w14:paraId="721B939B" w14:textId="77777777" w:rsidR="003547FE" w:rsidRPr="003547FE" w:rsidRDefault="003547FE" w:rsidP="003547FE">
            <w:pPr>
              <w:spacing w:before="120" w:after="120" w:line="240" w:lineRule="auto"/>
              <w:rPr>
                <w:rFonts w:ascii="Trebuchet MS" w:eastAsia="Times New Roman" w:hAnsi="Trebuchet MS" w:cs="Arial"/>
                <w:b/>
                <w:sz w:val="24"/>
                <w:szCs w:val="24"/>
                <w:lang w:val="en-AU"/>
              </w:rPr>
            </w:pPr>
            <w:r w:rsidRPr="003547FE">
              <w:rPr>
                <w:rFonts w:ascii="Trebuchet MS" w:eastAsia="Times New Roman" w:hAnsi="Trebuchet MS" w:cs="Arial"/>
                <w:b/>
                <w:sz w:val="24"/>
                <w:szCs w:val="24"/>
                <w:lang w:val="en-AU"/>
              </w:rPr>
              <w:t>Next Meeting</w:t>
            </w:r>
            <w:r w:rsidR="00226ECE">
              <w:rPr>
                <w:rFonts w:ascii="Trebuchet MS" w:eastAsia="Times New Roman" w:hAnsi="Trebuchet MS" w:cs="Arial"/>
                <w:b/>
                <w:sz w:val="24"/>
                <w:szCs w:val="24"/>
                <w:lang w:val="en-AU"/>
              </w:rPr>
              <w:t xml:space="preserve"> -</w:t>
            </w:r>
          </w:p>
          <w:p w14:paraId="26FA9E11" w14:textId="77777777" w:rsidR="00226ECE" w:rsidRDefault="003547FE" w:rsidP="003547FE">
            <w:pPr>
              <w:spacing w:before="120" w:after="120" w:line="240" w:lineRule="auto"/>
              <w:rPr>
                <w:rFonts w:ascii="Trebuchet MS" w:eastAsia="Times New Roman" w:hAnsi="Trebuchet MS" w:cs="Arial"/>
                <w:lang w:val="en-AU"/>
              </w:rPr>
            </w:pPr>
            <w:r w:rsidRPr="003547FE">
              <w:rPr>
                <w:rFonts w:ascii="Trebuchet MS" w:eastAsia="Times New Roman" w:hAnsi="Trebuchet MS" w:cs="Arial"/>
                <w:lang w:val="en-AU"/>
              </w:rPr>
              <w:t>Host school –</w:t>
            </w:r>
          </w:p>
          <w:p w14:paraId="778EB648" w14:textId="77777777" w:rsidR="003547FE" w:rsidRDefault="00226ECE" w:rsidP="003547FE">
            <w:pPr>
              <w:spacing w:before="120" w:after="120" w:line="240" w:lineRule="auto"/>
              <w:rPr>
                <w:rFonts w:ascii="Trebuchet MS" w:eastAsia="Times New Roman" w:hAnsi="Trebuchet MS" w:cs="Arial"/>
                <w:lang w:val="en-AU"/>
              </w:rPr>
            </w:pPr>
            <w:r>
              <w:rPr>
                <w:rFonts w:ascii="Trebuchet MS" w:eastAsia="Times New Roman" w:hAnsi="Trebuchet MS" w:cs="Arial"/>
                <w:lang w:val="en-AU"/>
              </w:rPr>
              <w:t xml:space="preserve">Minutes - </w:t>
            </w:r>
            <w:r w:rsidR="003547FE" w:rsidRPr="003547FE">
              <w:rPr>
                <w:rFonts w:ascii="Trebuchet MS" w:eastAsia="Times New Roman" w:hAnsi="Trebuchet MS" w:cs="Arial"/>
                <w:lang w:val="en-AU"/>
              </w:rPr>
              <w:t xml:space="preserve"> </w:t>
            </w:r>
          </w:p>
          <w:p w14:paraId="38F3ECA1" w14:textId="77777777" w:rsidR="00226ECE" w:rsidRPr="003547FE" w:rsidRDefault="00226ECE" w:rsidP="003547FE">
            <w:pPr>
              <w:spacing w:before="120" w:after="120" w:line="240" w:lineRule="auto"/>
              <w:rPr>
                <w:rFonts w:ascii="Trebuchet MS" w:eastAsia="Times New Roman" w:hAnsi="Trebuchet MS" w:cs="Arial"/>
                <w:sz w:val="28"/>
                <w:szCs w:val="28"/>
                <w:lang w:val="en-AU"/>
              </w:rPr>
            </w:pPr>
          </w:p>
        </w:tc>
      </w:tr>
    </w:tbl>
    <w:p w14:paraId="56337CE0" w14:textId="77777777" w:rsidR="00181FD2" w:rsidRDefault="00181FD2" w:rsidP="003547FE">
      <w:pPr>
        <w:spacing w:after="0" w:line="240" w:lineRule="auto"/>
        <w:rPr>
          <w:rFonts w:ascii="Calibri" w:eastAsia="Times New Roman" w:hAnsi="Calibri" w:cs="Tahoma"/>
          <w:sz w:val="24"/>
          <w:szCs w:val="24"/>
          <w:lang w:val="en-AU"/>
        </w:rPr>
      </w:pPr>
    </w:p>
    <w:p w14:paraId="104A80F6" w14:textId="77777777" w:rsidR="00181FD2" w:rsidRDefault="00181FD2" w:rsidP="0007423B">
      <w:pPr>
        <w:spacing w:after="0" w:line="240" w:lineRule="auto"/>
        <w:rPr>
          <w:rFonts w:ascii="Calibri" w:eastAsia="Times New Roman" w:hAnsi="Calibri" w:cs="Tahoma"/>
          <w:sz w:val="24"/>
          <w:szCs w:val="24"/>
          <w:lang w:val="en-AU"/>
        </w:rPr>
      </w:pPr>
    </w:p>
    <w:p w14:paraId="1542054F" w14:textId="77777777" w:rsidR="00181FD2" w:rsidRDefault="00181FD2" w:rsidP="0007423B">
      <w:pPr>
        <w:spacing w:after="0" w:line="240" w:lineRule="auto"/>
        <w:rPr>
          <w:rFonts w:ascii="Calibri" w:eastAsia="Times New Roman" w:hAnsi="Calibri" w:cs="Tahoma"/>
          <w:sz w:val="24"/>
          <w:szCs w:val="24"/>
          <w:lang w:val="en-AU"/>
        </w:rPr>
      </w:pPr>
    </w:p>
    <w:p w14:paraId="20D2540F" w14:textId="77777777" w:rsidR="00181FD2" w:rsidRDefault="00226ECE" w:rsidP="0007423B">
      <w:pPr>
        <w:spacing w:after="0" w:line="240" w:lineRule="auto"/>
        <w:rPr>
          <w:rFonts w:ascii="Calibri" w:eastAsia="Times New Roman" w:hAnsi="Calibri" w:cs="Tahoma"/>
          <w:sz w:val="24"/>
          <w:szCs w:val="24"/>
          <w:lang w:val="en-AU"/>
        </w:rPr>
      </w:pPr>
      <w:r>
        <w:rPr>
          <w:rFonts w:ascii="Calibri" w:eastAsia="Times New Roman" w:hAnsi="Calibri" w:cs="Tahoma"/>
          <w:sz w:val="24"/>
          <w:szCs w:val="24"/>
          <w:lang w:val="en-AU"/>
        </w:rPr>
        <w:t>Contact details of the Supervisor/Facilitator</w:t>
      </w:r>
    </w:p>
    <w:p w14:paraId="3FEF8B4E" w14:textId="77777777" w:rsidR="00181FD2" w:rsidRDefault="00181FD2" w:rsidP="0007423B">
      <w:pPr>
        <w:spacing w:after="0" w:line="240" w:lineRule="auto"/>
        <w:rPr>
          <w:rFonts w:ascii="Calibri" w:eastAsia="Times New Roman" w:hAnsi="Calibri" w:cs="Tahoma"/>
          <w:sz w:val="24"/>
          <w:szCs w:val="24"/>
          <w:lang w:val="en-AU"/>
        </w:rPr>
      </w:pPr>
    </w:p>
    <w:p w14:paraId="63C01097" w14:textId="77777777" w:rsidR="00181FD2" w:rsidRDefault="00181FD2" w:rsidP="0007423B">
      <w:pPr>
        <w:spacing w:after="0" w:line="240" w:lineRule="auto"/>
        <w:rPr>
          <w:rFonts w:ascii="Calibri" w:eastAsia="Times New Roman" w:hAnsi="Calibri" w:cs="Tahoma"/>
          <w:sz w:val="24"/>
          <w:szCs w:val="24"/>
          <w:lang w:val="en-AU"/>
        </w:rPr>
      </w:pPr>
    </w:p>
    <w:p w14:paraId="5A496837" w14:textId="77777777" w:rsidR="00181FD2" w:rsidRDefault="00181FD2" w:rsidP="0007423B">
      <w:pPr>
        <w:spacing w:after="0" w:line="240" w:lineRule="auto"/>
        <w:rPr>
          <w:rFonts w:ascii="Calibri" w:eastAsia="Times New Roman" w:hAnsi="Calibri" w:cs="Tahoma"/>
          <w:sz w:val="24"/>
          <w:szCs w:val="24"/>
          <w:lang w:val="en-AU"/>
        </w:rPr>
      </w:pPr>
    </w:p>
    <w:p w14:paraId="4D2FED62" w14:textId="77777777" w:rsidR="00181FD2" w:rsidRDefault="00181FD2" w:rsidP="0007423B">
      <w:pPr>
        <w:spacing w:after="0" w:line="240" w:lineRule="auto"/>
        <w:rPr>
          <w:rFonts w:ascii="Calibri" w:eastAsia="Times New Roman" w:hAnsi="Calibri" w:cs="Tahoma"/>
          <w:sz w:val="24"/>
          <w:szCs w:val="24"/>
          <w:lang w:val="en-AU"/>
        </w:rPr>
      </w:pPr>
    </w:p>
    <w:p w14:paraId="42B2958E" w14:textId="77777777" w:rsidR="00181FD2" w:rsidRDefault="00181FD2" w:rsidP="0007423B">
      <w:pPr>
        <w:spacing w:after="0" w:line="240" w:lineRule="auto"/>
        <w:rPr>
          <w:rFonts w:ascii="Calibri" w:eastAsia="Times New Roman" w:hAnsi="Calibri" w:cs="Tahoma"/>
          <w:sz w:val="24"/>
          <w:szCs w:val="24"/>
          <w:lang w:val="en-AU"/>
        </w:rPr>
      </w:pPr>
    </w:p>
    <w:p w14:paraId="582030F7" w14:textId="77777777" w:rsidR="00181FD2" w:rsidRDefault="00181FD2" w:rsidP="0007423B">
      <w:pPr>
        <w:spacing w:after="0" w:line="240" w:lineRule="auto"/>
        <w:rPr>
          <w:rFonts w:ascii="Calibri" w:eastAsia="Times New Roman" w:hAnsi="Calibri" w:cs="Tahoma"/>
          <w:sz w:val="24"/>
          <w:szCs w:val="24"/>
          <w:lang w:val="en-AU"/>
        </w:rPr>
      </w:pPr>
    </w:p>
    <w:p w14:paraId="66035F67" w14:textId="77777777" w:rsidR="00181FD2" w:rsidRDefault="00181FD2" w:rsidP="0007423B">
      <w:pPr>
        <w:spacing w:after="0" w:line="240" w:lineRule="auto"/>
        <w:rPr>
          <w:rFonts w:ascii="Calibri" w:eastAsia="Times New Roman" w:hAnsi="Calibri" w:cs="Tahoma"/>
          <w:sz w:val="24"/>
          <w:szCs w:val="24"/>
          <w:lang w:val="en-AU"/>
        </w:rPr>
      </w:pPr>
    </w:p>
    <w:p w14:paraId="2A6FCCEF" w14:textId="77777777" w:rsidR="00C82674" w:rsidRDefault="00C82674" w:rsidP="0007423B">
      <w:pPr>
        <w:spacing w:after="0" w:line="240" w:lineRule="auto"/>
        <w:rPr>
          <w:rFonts w:ascii="Calibri" w:eastAsia="Times New Roman" w:hAnsi="Calibri" w:cs="Tahoma"/>
          <w:sz w:val="24"/>
          <w:szCs w:val="24"/>
          <w:lang w:val="en-AU"/>
        </w:rPr>
        <w:sectPr w:rsidR="00C82674" w:rsidSect="003547FE">
          <w:headerReference w:type="default" r:id="rId17"/>
          <w:pgSz w:w="11906" w:h="16838"/>
          <w:pgMar w:top="720" w:right="720" w:bottom="720" w:left="720" w:header="708" w:footer="708" w:gutter="0"/>
          <w:cols w:space="708"/>
          <w:docGrid w:linePitch="360"/>
        </w:sectPr>
      </w:pPr>
    </w:p>
    <w:p w14:paraId="1E15B07D" w14:textId="77777777" w:rsidR="00C82674" w:rsidRDefault="00C82674" w:rsidP="00C82674">
      <w:pPr>
        <w:keepNext/>
        <w:spacing w:after="0" w:line="240" w:lineRule="auto"/>
        <w:jc w:val="center"/>
        <w:outlineLvl w:val="1"/>
        <w:rPr>
          <w:rFonts w:ascii="Arial" w:eastAsia="Times New Roman" w:hAnsi="Arial" w:cs="Arial"/>
          <w:b/>
          <w:color w:val="003366"/>
          <w:sz w:val="32"/>
          <w:szCs w:val="28"/>
          <w:lang w:val="en-AU"/>
        </w:rPr>
      </w:pPr>
      <w:r w:rsidRPr="007B2F9A">
        <w:rPr>
          <w:rFonts w:ascii="Arial" w:eastAsia="Times New Roman" w:hAnsi="Arial" w:cs="Arial"/>
          <w:b/>
          <w:color w:val="003366"/>
          <w:sz w:val="32"/>
          <w:szCs w:val="28"/>
          <w:lang w:val="en-AU"/>
        </w:rPr>
        <w:lastRenderedPageBreak/>
        <w:t>Group/Peer Supervision</w:t>
      </w:r>
      <w:r>
        <w:rPr>
          <w:rFonts w:ascii="Arial" w:eastAsia="Times New Roman" w:hAnsi="Arial" w:cs="Arial"/>
          <w:b/>
          <w:color w:val="003366"/>
          <w:sz w:val="32"/>
          <w:szCs w:val="28"/>
          <w:lang w:val="en-AU"/>
        </w:rPr>
        <w:t xml:space="preserve"> Processes</w:t>
      </w:r>
    </w:p>
    <w:p w14:paraId="41205FB6" w14:textId="77777777" w:rsidR="00C82674" w:rsidRDefault="00C82674" w:rsidP="00C82674">
      <w:pPr>
        <w:keepNext/>
        <w:spacing w:after="0" w:line="240" w:lineRule="auto"/>
        <w:jc w:val="center"/>
        <w:outlineLvl w:val="1"/>
        <w:rPr>
          <w:rFonts w:ascii="Arial" w:eastAsia="Times New Roman" w:hAnsi="Arial" w:cs="Arial"/>
          <w:b/>
          <w:color w:val="003366"/>
          <w:sz w:val="32"/>
          <w:szCs w:val="28"/>
          <w:lang w:val="en-AU"/>
        </w:rPr>
      </w:pPr>
    </w:p>
    <w:p w14:paraId="12049AB8" w14:textId="77777777" w:rsidR="00C82674" w:rsidRPr="00C82674" w:rsidRDefault="00C82674" w:rsidP="00C82674">
      <w:pPr>
        <w:spacing w:after="0" w:line="240" w:lineRule="auto"/>
        <w:rPr>
          <w:rFonts w:ascii="Calibri" w:eastAsia="Times New Roman" w:hAnsi="Calibri" w:cs="Times New Roman"/>
          <w:b/>
          <w:bCs/>
          <w:i/>
          <w:color w:val="333333"/>
          <w:lang w:eastAsia="en-NZ"/>
        </w:rPr>
      </w:pPr>
      <w:r w:rsidRPr="00C82674">
        <w:rPr>
          <w:rFonts w:ascii="Calibri" w:eastAsia="Times New Roman" w:hAnsi="Calibri" w:cs="Times New Roman"/>
          <w:b/>
          <w:bCs/>
          <w:i/>
          <w:color w:val="333333"/>
          <w:lang w:eastAsia="en-NZ"/>
        </w:rPr>
        <w:t>Used with permission from:</w:t>
      </w:r>
    </w:p>
    <w:p w14:paraId="55B030E7" w14:textId="77777777" w:rsidR="00C82674" w:rsidRPr="00C82674" w:rsidRDefault="00C82674" w:rsidP="00C82674">
      <w:pPr>
        <w:spacing w:after="0" w:line="240" w:lineRule="auto"/>
        <w:rPr>
          <w:rFonts w:ascii="Calibri" w:eastAsia="Times New Roman" w:hAnsi="Calibri" w:cs="Times New Roman"/>
          <w:i/>
          <w:color w:val="333333"/>
          <w:lang w:eastAsia="en-NZ"/>
        </w:rPr>
      </w:pPr>
      <w:r w:rsidRPr="00C82674">
        <w:rPr>
          <w:rFonts w:ascii="Calibri" w:eastAsia="Times New Roman" w:hAnsi="Calibri" w:cs="Times New Roman"/>
          <w:b/>
          <w:bCs/>
          <w:i/>
          <w:color w:val="333333"/>
          <w:lang w:eastAsia="en-NZ"/>
        </w:rPr>
        <w:t xml:space="preserve">The </w:t>
      </w:r>
      <w:smartTag w:uri="urn:schemas-microsoft-com:office:smarttags" w:element="place">
        <w:smartTag w:uri="urn:schemas-microsoft-com:office:smarttags" w:element="country-region">
          <w:r w:rsidRPr="00C82674">
            <w:rPr>
              <w:rFonts w:ascii="Calibri" w:eastAsia="Times New Roman" w:hAnsi="Calibri" w:cs="Times New Roman"/>
              <w:b/>
              <w:bCs/>
              <w:i/>
              <w:color w:val="333333"/>
              <w:lang w:eastAsia="en-NZ"/>
            </w:rPr>
            <w:t>New Zealand</w:t>
          </w:r>
        </w:smartTag>
      </w:smartTag>
      <w:r w:rsidRPr="00C82674">
        <w:rPr>
          <w:rFonts w:ascii="Calibri" w:eastAsia="Times New Roman" w:hAnsi="Calibri" w:cs="Times New Roman"/>
          <w:b/>
          <w:bCs/>
          <w:i/>
          <w:color w:val="333333"/>
          <w:lang w:eastAsia="en-NZ"/>
        </w:rPr>
        <w:t xml:space="preserve"> Coaching &amp; Mentoring Centre Ltd</w:t>
      </w:r>
    </w:p>
    <w:p w14:paraId="6350E043" w14:textId="77777777" w:rsidR="00C82674" w:rsidRPr="00C82674" w:rsidRDefault="00C82674" w:rsidP="00C82674">
      <w:pPr>
        <w:spacing w:before="120" w:after="120" w:line="240" w:lineRule="auto"/>
        <w:rPr>
          <w:rFonts w:ascii="Calibri" w:eastAsia="Calibri" w:hAnsi="Calibri" w:cs="Calibri"/>
          <w:b/>
          <w:color w:val="003366"/>
          <w:sz w:val="28"/>
          <w:szCs w:val="28"/>
        </w:rPr>
      </w:pPr>
      <w:r w:rsidRPr="00C82674">
        <w:rPr>
          <w:rFonts w:ascii="Calibri" w:eastAsia="Calibri" w:hAnsi="Calibri" w:cs="Calibri"/>
          <w:b/>
          <w:color w:val="003366"/>
          <w:sz w:val="28"/>
          <w:szCs w:val="28"/>
        </w:rPr>
        <w:t>1:  Practice Review</w:t>
      </w:r>
    </w:p>
    <w:p w14:paraId="30B85C15" w14:textId="77777777" w:rsidR="00C82674" w:rsidRPr="00C82674" w:rsidRDefault="00C82674" w:rsidP="00C82674">
      <w:pPr>
        <w:spacing w:before="120" w:after="120" w:line="240" w:lineRule="auto"/>
        <w:rPr>
          <w:rFonts w:ascii="Calibri" w:eastAsia="Calibri" w:hAnsi="Calibri" w:cs="Calibri"/>
          <w:b/>
          <w:color w:val="0D0D0D"/>
        </w:rPr>
      </w:pPr>
      <w:r w:rsidRPr="00C82674">
        <w:rPr>
          <w:rFonts w:ascii="Calibri" w:eastAsia="Calibri" w:hAnsi="Calibri" w:cs="Calibri"/>
          <w:b/>
          <w:color w:val="0D0D0D"/>
        </w:rPr>
        <w:t>Purpose</w:t>
      </w:r>
    </w:p>
    <w:p w14:paraId="2BB16121" w14:textId="77777777" w:rsidR="00C82674" w:rsidRPr="00C82674" w:rsidRDefault="00C82674" w:rsidP="00C82674">
      <w:pPr>
        <w:spacing w:before="120" w:after="120" w:line="240" w:lineRule="auto"/>
        <w:rPr>
          <w:rFonts w:ascii="Calibri" w:eastAsia="Calibri" w:hAnsi="Calibri" w:cs="Calibri"/>
          <w:color w:val="0D0D0D"/>
        </w:rPr>
      </w:pPr>
      <w:r w:rsidRPr="00C82674">
        <w:rPr>
          <w:rFonts w:ascii="Calibri" w:eastAsia="Calibri" w:hAnsi="Calibri" w:cs="Calibri"/>
          <w:color w:val="0D0D0D"/>
        </w:rPr>
        <w:t>Useful for reviewing a piece of your professional practice that was difficult or could have been done better.</w:t>
      </w:r>
    </w:p>
    <w:p w14:paraId="4EE7FE1D" w14:textId="77777777" w:rsidR="00C82674" w:rsidRPr="00C82674" w:rsidRDefault="00C82674" w:rsidP="00C82674">
      <w:pPr>
        <w:spacing w:before="120" w:after="120" w:line="240" w:lineRule="auto"/>
        <w:rPr>
          <w:rFonts w:ascii="Calibri" w:eastAsia="Calibri" w:hAnsi="Calibri" w:cs="Calibri"/>
          <w:color w:val="0D0D0D"/>
        </w:rPr>
      </w:pPr>
      <w:r w:rsidRPr="00C82674">
        <w:rPr>
          <w:rFonts w:ascii="Calibri" w:eastAsia="Calibri" w:hAnsi="Calibri" w:cs="Calibri"/>
          <w:b/>
          <w:color w:val="0D0D0D"/>
        </w:rPr>
        <w:t xml:space="preserve">1. Presentation   </w:t>
      </w:r>
      <w:r w:rsidRPr="00C82674">
        <w:rPr>
          <w:rFonts w:ascii="Calibri" w:eastAsia="Calibri" w:hAnsi="Calibri" w:cs="Calibri"/>
          <w:color w:val="0D0D0D"/>
        </w:rPr>
        <w:t>Present an incident, situation or dilemma that you would like to manage more effectively including your actions, thoughts and feelings about what you did or didn’t do.</w:t>
      </w:r>
      <w:r w:rsidRPr="00C82674">
        <w:rPr>
          <w:rFonts w:ascii="Calibri" w:eastAsia="Calibri" w:hAnsi="Calibri" w:cs="Calibri"/>
          <w:color w:val="0D0D0D"/>
        </w:rPr>
        <w:tab/>
      </w:r>
      <w:r w:rsidRPr="00C82674">
        <w:rPr>
          <w:rFonts w:ascii="Calibri" w:eastAsia="Calibri" w:hAnsi="Calibri" w:cs="Calibri"/>
          <w:color w:val="0D0D0D"/>
        </w:rPr>
        <w:tab/>
      </w:r>
      <w:r w:rsidRPr="00C82674">
        <w:rPr>
          <w:rFonts w:ascii="Calibri" w:eastAsia="Calibri" w:hAnsi="Calibri" w:cs="Calibri"/>
          <w:color w:val="0D0D0D"/>
        </w:rPr>
        <w:tab/>
        <w:t>4 mins</w:t>
      </w:r>
    </w:p>
    <w:p w14:paraId="350C712F" w14:textId="77777777" w:rsidR="00C82674" w:rsidRPr="00C82674" w:rsidRDefault="00C82674" w:rsidP="00C82674">
      <w:pPr>
        <w:spacing w:before="120" w:after="120" w:line="240" w:lineRule="auto"/>
        <w:rPr>
          <w:rFonts w:ascii="Calibri" w:eastAsia="Calibri" w:hAnsi="Calibri" w:cs="Calibri"/>
          <w:color w:val="0D0D0D"/>
        </w:rPr>
      </w:pPr>
      <w:r w:rsidRPr="00C82674">
        <w:rPr>
          <w:rFonts w:ascii="Calibri" w:eastAsia="Calibri" w:hAnsi="Calibri" w:cs="Calibri"/>
          <w:b/>
          <w:color w:val="0D0D0D"/>
        </w:rPr>
        <w:t xml:space="preserve">2. Clarifying Questions </w:t>
      </w:r>
      <w:r w:rsidRPr="00C82674">
        <w:rPr>
          <w:rFonts w:ascii="Calibri" w:eastAsia="Calibri" w:hAnsi="Calibri" w:cs="Calibri"/>
          <w:color w:val="0D0D0D"/>
        </w:rPr>
        <w:t xml:space="preserve">  Peers ask questions for clarification.</w:t>
      </w:r>
      <w:r w:rsidRPr="00C82674">
        <w:rPr>
          <w:rFonts w:ascii="Calibri" w:eastAsia="Calibri" w:hAnsi="Calibri" w:cs="Calibri"/>
          <w:color w:val="0D0D0D"/>
        </w:rPr>
        <w:tab/>
      </w:r>
      <w:r w:rsidRPr="00C82674">
        <w:rPr>
          <w:rFonts w:ascii="Calibri" w:eastAsia="Calibri" w:hAnsi="Calibri" w:cs="Calibri"/>
          <w:color w:val="0D0D0D"/>
        </w:rPr>
        <w:tab/>
      </w:r>
      <w:r w:rsidRPr="00C82674">
        <w:rPr>
          <w:rFonts w:ascii="Calibri" w:eastAsia="Calibri" w:hAnsi="Calibri" w:cs="Calibri"/>
          <w:color w:val="0D0D0D"/>
        </w:rPr>
        <w:tab/>
      </w:r>
      <w:r w:rsidRPr="00C82674">
        <w:rPr>
          <w:rFonts w:ascii="Calibri" w:eastAsia="Calibri" w:hAnsi="Calibri" w:cs="Calibri"/>
          <w:color w:val="0D0D0D"/>
        </w:rPr>
        <w:tab/>
      </w:r>
      <w:r w:rsidRPr="00C82674">
        <w:rPr>
          <w:rFonts w:ascii="Calibri" w:eastAsia="Calibri" w:hAnsi="Calibri" w:cs="Calibri"/>
          <w:color w:val="0D0D0D"/>
        </w:rPr>
        <w:tab/>
        <w:t>4 mins</w:t>
      </w:r>
    </w:p>
    <w:p w14:paraId="395ED8F6" w14:textId="77777777" w:rsidR="00C82674" w:rsidRPr="00C82674" w:rsidRDefault="00C82674" w:rsidP="00C82674">
      <w:pPr>
        <w:spacing w:before="120" w:after="120" w:line="240" w:lineRule="auto"/>
        <w:rPr>
          <w:rFonts w:ascii="Calibri" w:eastAsia="Calibri" w:hAnsi="Calibri" w:cs="Calibri"/>
          <w:color w:val="0D0D0D"/>
        </w:rPr>
      </w:pPr>
      <w:r w:rsidRPr="00C82674">
        <w:rPr>
          <w:rFonts w:ascii="Calibri" w:eastAsia="Calibri" w:hAnsi="Calibri" w:cs="Calibri"/>
          <w:b/>
          <w:color w:val="0D0D0D"/>
        </w:rPr>
        <w:t xml:space="preserve">3. Devil’s Advocate   </w:t>
      </w:r>
      <w:r w:rsidRPr="00C82674">
        <w:rPr>
          <w:rFonts w:ascii="Calibri" w:eastAsia="Calibri" w:hAnsi="Calibri" w:cs="Calibri"/>
          <w:color w:val="0D0D0D"/>
        </w:rPr>
        <w:t>Peers act as devil’s advocate and state any concerns, doubts or niggles about the incident or practice.</w:t>
      </w:r>
      <w:r w:rsidRPr="00C82674">
        <w:rPr>
          <w:rFonts w:ascii="Calibri" w:eastAsia="Calibri" w:hAnsi="Calibri" w:cs="Calibri"/>
          <w:color w:val="0D0D0D"/>
        </w:rPr>
        <w:tab/>
      </w:r>
      <w:r w:rsidRPr="00C82674">
        <w:rPr>
          <w:rFonts w:ascii="Calibri" w:eastAsia="Calibri" w:hAnsi="Calibri" w:cs="Calibri"/>
          <w:color w:val="0D0D0D"/>
        </w:rPr>
        <w:tab/>
      </w:r>
      <w:r w:rsidRPr="00C82674">
        <w:rPr>
          <w:rFonts w:ascii="Calibri" w:eastAsia="Calibri" w:hAnsi="Calibri" w:cs="Calibri"/>
          <w:color w:val="0D0D0D"/>
        </w:rPr>
        <w:tab/>
      </w:r>
      <w:r w:rsidRPr="00C82674">
        <w:rPr>
          <w:rFonts w:ascii="Calibri" w:eastAsia="Calibri" w:hAnsi="Calibri" w:cs="Calibri"/>
          <w:color w:val="0D0D0D"/>
        </w:rPr>
        <w:tab/>
      </w:r>
      <w:r w:rsidRPr="00C82674">
        <w:rPr>
          <w:rFonts w:ascii="Calibri" w:eastAsia="Calibri" w:hAnsi="Calibri" w:cs="Calibri"/>
          <w:color w:val="0D0D0D"/>
        </w:rPr>
        <w:tab/>
      </w:r>
      <w:r w:rsidRPr="00C82674">
        <w:rPr>
          <w:rFonts w:ascii="Calibri" w:eastAsia="Calibri" w:hAnsi="Calibri" w:cs="Calibri"/>
          <w:color w:val="0D0D0D"/>
        </w:rPr>
        <w:tab/>
      </w:r>
      <w:r w:rsidRPr="00C82674">
        <w:rPr>
          <w:rFonts w:ascii="Calibri" w:eastAsia="Calibri" w:hAnsi="Calibri" w:cs="Calibri"/>
          <w:color w:val="0D0D0D"/>
        </w:rPr>
        <w:tab/>
      </w:r>
      <w:r w:rsidRPr="00C82674">
        <w:rPr>
          <w:rFonts w:ascii="Calibri" w:eastAsia="Calibri" w:hAnsi="Calibri" w:cs="Calibri"/>
          <w:color w:val="0D0D0D"/>
        </w:rPr>
        <w:tab/>
      </w:r>
      <w:r w:rsidRPr="00C82674">
        <w:rPr>
          <w:rFonts w:ascii="Calibri" w:eastAsia="Calibri" w:hAnsi="Calibri" w:cs="Calibri"/>
          <w:color w:val="0D0D0D"/>
        </w:rPr>
        <w:tab/>
      </w:r>
      <w:r w:rsidRPr="00C82674">
        <w:rPr>
          <w:rFonts w:ascii="Calibri" w:eastAsia="Calibri" w:hAnsi="Calibri" w:cs="Calibri"/>
          <w:color w:val="0D0D0D"/>
        </w:rPr>
        <w:tab/>
        <w:t>4 mins</w:t>
      </w:r>
    </w:p>
    <w:p w14:paraId="06B63AC0" w14:textId="77777777" w:rsidR="00C82674" w:rsidRPr="00C82674" w:rsidRDefault="00C82674" w:rsidP="00C82674">
      <w:pPr>
        <w:numPr>
          <w:ilvl w:val="0"/>
          <w:numId w:val="15"/>
        </w:numPr>
        <w:spacing w:before="120" w:after="120" w:line="240" w:lineRule="auto"/>
        <w:rPr>
          <w:rFonts w:ascii="Calibri" w:eastAsia="Calibri" w:hAnsi="Calibri" w:cs="Calibri"/>
          <w:color w:val="0D0D0D"/>
        </w:rPr>
      </w:pPr>
      <w:r w:rsidRPr="00C82674">
        <w:rPr>
          <w:rFonts w:ascii="Calibri" w:eastAsia="Calibri" w:hAnsi="Calibri" w:cs="Calibri"/>
          <w:color w:val="0D0D0D"/>
        </w:rPr>
        <w:t>“I’m uneasy about...”</w:t>
      </w:r>
    </w:p>
    <w:p w14:paraId="17F88203" w14:textId="77777777" w:rsidR="00C82674" w:rsidRPr="00C82674" w:rsidRDefault="00C82674" w:rsidP="00C82674">
      <w:pPr>
        <w:numPr>
          <w:ilvl w:val="0"/>
          <w:numId w:val="15"/>
        </w:numPr>
        <w:spacing w:before="120" w:after="120" w:line="240" w:lineRule="auto"/>
        <w:rPr>
          <w:rFonts w:ascii="Calibri" w:eastAsia="Calibri" w:hAnsi="Calibri" w:cs="Calibri"/>
          <w:color w:val="0D0D0D"/>
        </w:rPr>
      </w:pPr>
      <w:r w:rsidRPr="00C82674">
        <w:rPr>
          <w:rFonts w:ascii="Calibri" w:eastAsia="Calibri" w:hAnsi="Calibri" w:cs="Calibri"/>
          <w:color w:val="0D0D0D"/>
        </w:rPr>
        <w:t>“I have a concern that...</w:t>
      </w:r>
    </w:p>
    <w:p w14:paraId="33A071A6" w14:textId="77777777" w:rsidR="00C82674" w:rsidRPr="00C82674" w:rsidRDefault="00C82674" w:rsidP="00C82674">
      <w:pPr>
        <w:numPr>
          <w:ilvl w:val="0"/>
          <w:numId w:val="15"/>
        </w:numPr>
        <w:spacing w:before="120" w:after="120" w:line="240" w:lineRule="auto"/>
        <w:rPr>
          <w:rFonts w:ascii="Calibri" w:eastAsia="Calibri" w:hAnsi="Calibri" w:cs="Calibri"/>
          <w:color w:val="0D0D0D"/>
        </w:rPr>
      </w:pPr>
      <w:r w:rsidRPr="00C82674">
        <w:rPr>
          <w:rFonts w:ascii="Calibri" w:eastAsia="Calibri" w:hAnsi="Calibri" w:cs="Calibri"/>
          <w:color w:val="0D0D0D"/>
        </w:rPr>
        <w:t>“I’m wondering about...”</w:t>
      </w:r>
    </w:p>
    <w:p w14:paraId="2D34CEDD" w14:textId="77777777" w:rsidR="00C82674" w:rsidRPr="00C82674" w:rsidRDefault="00C82674" w:rsidP="00C82674">
      <w:pPr>
        <w:numPr>
          <w:ilvl w:val="0"/>
          <w:numId w:val="15"/>
        </w:numPr>
        <w:spacing w:before="120" w:after="120" w:line="240" w:lineRule="auto"/>
        <w:rPr>
          <w:rFonts w:ascii="Calibri" w:eastAsia="Calibri" w:hAnsi="Calibri" w:cs="Calibri"/>
          <w:color w:val="0D0D0D"/>
        </w:rPr>
      </w:pPr>
      <w:r w:rsidRPr="00C82674">
        <w:rPr>
          <w:rFonts w:ascii="Calibri" w:eastAsia="Calibri" w:hAnsi="Calibri" w:cs="Calibri"/>
          <w:color w:val="0D0D0D"/>
        </w:rPr>
        <w:t>“I noticed that...”</w:t>
      </w:r>
    </w:p>
    <w:p w14:paraId="5DF0BACB" w14:textId="77777777" w:rsidR="00C82674" w:rsidRPr="00C82674" w:rsidRDefault="00C82674" w:rsidP="00C82674">
      <w:pPr>
        <w:numPr>
          <w:ilvl w:val="0"/>
          <w:numId w:val="15"/>
        </w:numPr>
        <w:spacing w:before="120" w:after="120" w:line="240" w:lineRule="auto"/>
        <w:rPr>
          <w:rFonts w:ascii="Calibri" w:eastAsia="Calibri" w:hAnsi="Calibri" w:cs="Calibri"/>
          <w:color w:val="0D0D0D"/>
        </w:rPr>
      </w:pPr>
      <w:r w:rsidRPr="00C82674">
        <w:rPr>
          <w:rFonts w:ascii="Calibri" w:eastAsia="Calibri" w:hAnsi="Calibri" w:cs="Calibri"/>
          <w:color w:val="0D0D0D"/>
        </w:rPr>
        <w:t>“It seems to me that...”</w:t>
      </w:r>
    </w:p>
    <w:p w14:paraId="773AD4A9" w14:textId="77777777" w:rsidR="00C82674" w:rsidRPr="00C82674" w:rsidRDefault="00C82674" w:rsidP="00C82674">
      <w:pPr>
        <w:spacing w:before="120" w:after="120" w:line="240" w:lineRule="auto"/>
        <w:rPr>
          <w:rFonts w:ascii="Calibri" w:eastAsia="Calibri" w:hAnsi="Calibri" w:cs="Calibri"/>
          <w:color w:val="0D0D0D"/>
        </w:rPr>
      </w:pPr>
      <w:r w:rsidRPr="00C82674">
        <w:rPr>
          <w:rFonts w:ascii="Calibri" w:eastAsia="Calibri" w:hAnsi="Calibri" w:cs="Calibri"/>
          <w:color w:val="0D0D0D"/>
        </w:rPr>
        <w:t>You listen in silence, sift and sort, take what you want and leave the rest.</w:t>
      </w:r>
    </w:p>
    <w:p w14:paraId="26FD4C36" w14:textId="77777777" w:rsidR="00C82674" w:rsidRPr="00C82674" w:rsidRDefault="00C82674" w:rsidP="00C82674">
      <w:pPr>
        <w:spacing w:before="120" w:after="120" w:line="240" w:lineRule="auto"/>
        <w:rPr>
          <w:rFonts w:ascii="Calibri" w:eastAsia="Calibri" w:hAnsi="Calibri" w:cs="Calibri"/>
          <w:b/>
          <w:color w:val="0D0D0D"/>
        </w:rPr>
      </w:pPr>
      <w:r w:rsidRPr="00C82674">
        <w:rPr>
          <w:rFonts w:ascii="Calibri" w:eastAsia="Calibri" w:hAnsi="Calibri" w:cs="Calibri"/>
          <w:b/>
          <w:color w:val="0D0D0D"/>
        </w:rPr>
        <w:t>4.</w:t>
      </w:r>
      <w:r w:rsidRPr="00C82674">
        <w:rPr>
          <w:rFonts w:ascii="Calibri" w:eastAsia="Calibri" w:hAnsi="Calibri" w:cs="Calibri"/>
          <w:color w:val="0D0D0D"/>
        </w:rPr>
        <w:t xml:space="preserve"> </w:t>
      </w:r>
      <w:r w:rsidRPr="00C82674">
        <w:rPr>
          <w:rFonts w:ascii="Calibri" w:eastAsia="Calibri" w:hAnsi="Calibri" w:cs="Calibri"/>
          <w:b/>
          <w:color w:val="0D0D0D"/>
        </w:rPr>
        <w:t>Angel’s Advocate</w:t>
      </w:r>
      <w:r w:rsidRPr="00C82674">
        <w:rPr>
          <w:rFonts w:ascii="Calibri" w:eastAsia="Calibri" w:hAnsi="Calibri" w:cs="Calibri"/>
          <w:color w:val="0D0D0D"/>
        </w:rPr>
        <w:t xml:space="preserve">   Peers give positive feedback – what impressed them about your behaviour, approach, actions or attitude.</w:t>
      </w:r>
      <w:r w:rsidRPr="00C82674">
        <w:rPr>
          <w:rFonts w:ascii="Calibri" w:eastAsia="Calibri" w:hAnsi="Calibri" w:cs="Calibri"/>
          <w:color w:val="0D0D0D"/>
        </w:rPr>
        <w:tab/>
      </w:r>
      <w:r w:rsidRPr="00C82674">
        <w:rPr>
          <w:rFonts w:ascii="Calibri" w:eastAsia="Calibri" w:hAnsi="Calibri" w:cs="Calibri"/>
          <w:color w:val="0D0D0D"/>
        </w:rPr>
        <w:tab/>
      </w:r>
      <w:r w:rsidRPr="00C82674">
        <w:rPr>
          <w:rFonts w:ascii="Calibri" w:eastAsia="Calibri" w:hAnsi="Calibri" w:cs="Calibri"/>
          <w:color w:val="0D0D0D"/>
        </w:rPr>
        <w:tab/>
      </w:r>
      <w:r w:rsidRPr="00C82674">
        <w:rPr>
          <w:rFonts w:ascii="Calibri" w:eastAsia="Calibri" w:hAnsi="Calibri" w:cs="Calibri"/>
          <w:color w:val="0D0D0D"/>
        </w:rPr>
        <w:tab/>
      </w:r>
      <w:r w:rsidRPr="00C82674">
        <w:rPr>
          <w:rFonts w:ascii="Calibri" w:eastAsia="Calibri" w:hAnsi="Calibri" w:cs="Calibri"/>
          <w:color w:val="0D0D0D"/>
        </w:rPr>
        <w:tab/>
      </w:r>
      <w:r w:rsidRPr="00C82674">
        <w:rPr>
          <w:rFonts w:ascii="Calibri" w:eastAsia="Calibri" w:hAnsi="Calibri" w:cs="Calibri"/>
          <w:color w:val="0D0D0D"/>
        </w:rPr>
        <w:tab/>
      </w:r>
      <w:r w:rsidRPr="00C82674">
        <w:rPr>
          <w:rFonts w:ascii="Calibri" w:eastAsia="Calibri" w:hAnsi="Calibri" w:cs="Calibri"/>
          <w:color w:val="0D0D0D"/>
        </w:rPr>
        <w:tab/>
      </w:r>
      <w:r w:rsidRPr="00C82674">
        <w:rPr>
          <w:rFonts w:ascii="Calibri" w:eastAsia="Calibri" w:hAnsi="Calibri" w:cs="Calibri"/>
          <w:color w:val="0D0D0D"/>
        </w:rPr>
        <w:tab/>
      </w:r>
      <w:r w:rsidRPr="00C82674">
        <w:rPr>
          <w:rFonts w:ascii="Calibri" w:eastAsia="Calibri" w:hAnsi="Calibri" w:cs="Calibri"/>
          <w:color w:val="0D0D0D"/>
        </w:rPr>
        <w:tab/>
      </w:r>
      <w:r w:rsidRPr="00C82674">
        <w:rPr>
          <w:rFonts w:ascii="Calibri" w:eastAsia="Calibri" w:hAnsi="Calibri" w:cs="Calibri"/>
          <w:color w:val="0D0D0D"/>
        </w:rPr>
        <w:tab/>
        <w:t>4 mins</w:t>
      </w:r>
    </w:p>
    <w:p w14:paraId="5E616DFC" w14:textId="77777777" w:rsidR="00C82674" w:rsidRPr="00C82674" w:rsidRDefault="00C82674" w:rsidP="00C82674">
      <w:pPr>
        <w:spacing w:before="120" w:after="120" w:line="240" w:lineRule="auto"/>
        <w:rPr>
          <w:rFonts w:ascii="Calibri" w:eastAsia="Calibri" w:hAnsi="Calibri" w:cs="Calibri"/>
          <w:b/>
          <w:color w:val="0D0D0D"/>
        </w:rPr>
      </w:pPr>
      <w:r w:rsidRPr="00C82674">
        <w:rPr>
          <w:rFonts w:ascii="Calibri" w:eastAsia="Calibri" w:hAnsi="Calibri" w:cs="Calibri"/>
          <w:b/>
          <w:color w:val="0D0D0D"/>
        </w:rPr>
        <w:t>5.</w:t>
      </w:r>
      <w:r w:rsidRPr="00C82674">
        <w:rPr>
          <w:rFonts w:ascii="Calibri" w:eastAsia="Calibri" w:hAnsi="Calibri" w:cs="Calibri"/>
          <w:color w:val="0D0D0D"/>
        </w:rPr>
        <w:t xml:space="preserve"> </w:t>
      </w:r>
      <w:r w:rsidRPr="00C82674">
        <w:rPr>
          <w:rFonts w:ascii="Calibri" w:eastAsia="Calibri" w:hAnsi="Calibri" w:cs="Calibri"/>
          <w:b/>
          <w:color w:val="0D0D0D"/>
        </w:rPr>
        <w:t xml:space="preserve">Response   </w:t>
      </w:r>
      <w:r w:rsidRPr="00C82674">
        <w:rPr>
          <w:rFonts w:ascii="Calibri" w:eastAsia="Calibri" w:hAnsi="Calibri" w:cs="Calibri"/>
          <w:color w:val="0D0D0D"/>
        </w:rPr>
        <w:t>In light of the above you say what you think now including any reflections or learning points that have become clear to you and any ideas you have for future action.</w:t>
      </w:r>
      <w:r w:rsidRPr="00C82674">
        <w:rPr>
          <w:rFonts w:ascii="Calibri" w:eastAsia="Calibri" w:hAnsi="Calibri" w:cs="Calibri"/>
          <w:color w:val="0D0D0D"/>
        </w:rPr>
        <w:tab/>
      </w:r>
      <w:r w:rsidRPr="00C82674">
        <w:rPr>
          <w:rFonts w:ascii="Calibri" w:eastAsia="Calibri" w:hAnsi="Calibri" w:cs="Calibri"/>
          <w:color w:val="0D0D0D"/>
        </w:rPr>
        <w:tab/>
      </w:r>
      <w:r w:rsidRPr="00C82674">
        <w:rPr>
          <w:rFonts w:ascii="Calibri" w:eastAsia="Calibri" w:hAnsi="Calibri" w:cs="Calibri"/>
          <w:color w:val="0D0D0D"/>
        </w:rPr>
        <w:tab/>
      </w:r>
      <w:r w:rsidRPr="00C82674">
        <w:rPr>
          <w:rFonts w:ascii="Calibri" w:eastAsia="Calibri" w:hAnsi="Calibri" w:cs="Calibri"/>
          <w:color w:val="0D0D0D"/>
        </w:rPr>
        <w:tab/>
        <w:t>3 mins</w:t>
      </w:r>
    </w:p>
    <w:p w14:paraId="5AC5497E" w14:textId="77777777" w:rsidR="00C82674" w:rsidRPr="00C82674" w:rsidRDefault="00C82674" w:rsidP="00C82674">
      <w:pPr>
        <w:spacing w:before="120" w:after="120" w:line="240" w:lineRule="auto"/>
        <w:rPr>
          <w:rFonts w:ascii="Calibri" w:eastAsia="Calibri" w:hAnsi="Calibri" w:cs="Calibri"/>
          <w:b/>
          <w:color w:val="003366"/>
          <w:sz w:val="28"/>
          <w:szCs w:val="28"/>
        </w:rPr>
      </w:pPr>
    </w:p>
    <w:p w14:paraId="5DA144A8" w14:textId="77777777" w:rsidR="00C82674" w:rsidRPr="00C82674" w:rsidRDefault="00C82674" w:rsidP="00C82674">
      <w:pPr>
        <w:spacing w:before="120" w:after="120" w:line="240" w:lineRule="auto"/>
        <w:rPr>
          <w:rFonts w:ascii="Calibri" w:eastAsia="Calibri" w:hAnsi="Calibri" w:cs="Calibri"/>
          <w:b/>
          <w:color w:val="003366"/>
          <w:sz w:val="28"/>
          <w:szCs w:val="28"/>
        </w:rPr>
      </w:pPr>
      <w:r w:rsidRPr="00C82674">
        <w:rPr>
          <w:rFonts w:ascii="Calibri" w:eastAsia="Calibri" w:hAnsi="Calibri" w:cs="Calibri"/>
          <w:b/>
          <w:color w:val="003366"/>
          <w:sz w:val="28"/>
          <w:szCs w:val="28"/>
        </w:rPr>
        <w:t>2: Good News Analysis</w:t>
      </w:r>
    </w:p>
    <w:p w14:paraId="0ED3D1BA" w14:textId="77777777" w:rsidR="00C82674" w:rsidRPr="00C82674" w:rsidRDefault="00C82674" w:rsidP="00C82674">
      <w:pPr>
        <w:spacing w:before="120" w:after="120" w:line="240" w:lineRule="auto"/>
        <w:rPr>
          <w:rFonts w:ascii="Calibri" w:eastAsia="Calibri" w:hAnsi="Calibri" w:cs="Calibri"/>
          <w:b/>
          <w:color w:val="0D0D0D"/>
        </w:rPr>
      </w:pPr>
      <w:r w:rsidRPr="00C82674">
        <w:rPr>
          <w:rFonts w:ascii="Calibri" w:eastAsia="Calibri" w:hAnsi="Calibri" w:cs="Calibri"/>
          <w:b/>
          <w:color w:val="0D0D0D"/>
        </w:rPr>
        <w:t>Purpose</w:t>
      </w:r>
    </w:p>
    <w:p w14:paraId="6F21873D" w14:textId="77777777" w:rsidR="00C82674" w:rsidRPr="00C82674" w:rsidRDefault="00C82674" w:rsidP="00C82674">
      <w:pPr>
        <w:spacing w:before="120" w:after="120" w:line="240" w:lineRule="auto"/>
        <w:rPr>
          <w:rFonts w:ascii="Calibri" w:eastAsia="Calibri" w:hAnsi="Calibri" w:cs="Calibri"/>
          <w:color w:val="0D0D0D"/>
        </w:rPr>
      </w:pPr>
      <w:r w:rsidRPr="00C82674">
        <w:rPr>
          <w:rFonts w:ascii="Calibri" w:eastAsia="Calibri" w:hAnsi="Calibri" w:cs="Calibri"/>
          <w:color w:val="0D0D0D"/>
        </w:rPr>
        <w:t>Useful for reviewing a piece of your professional practice that went exceptionally well.</w:t>
      </w:r>
    </w:p>
    <w:p w14:paraId="744E119D" w14:textId="77777777" w:rsidR="00C82674" w:rsidRPr="00C82674" w:rsidRDefault="00C82674" w:rsidP="00C82674">
      <w:pPr>
        <w:spacing w:before="120" w:after="120" w:line="240" w:lineRule="auto"/>
        <w:rPr>
          <w:rFonts w:ascii="Calibri" w:eastAsia="Calibri" w:hAnsi="Calibri" w:cs="Calibri"/>
          <w:color w:val="0D0D0D"/>
        </w:rPr>
      </w:pPr>
      <w:r w:rsidRPr="00C82674">
        <w:rPr>
          <w:rFonts w:ascii="Calibri" w:eastAsia="Calibri" w:hAnsi="Calibri" w:cs="Calibri"/>
          <w:b/>
          <w:color w:val="0D0D0D"/>
        </w:rPr>
        <w:t>1. Presentation</w:t>
      </w:r>
      <w:r w:rsidRPr="00C82674">
        <w:rPr>
          <w:rFonts w:ascii="Calibri" w:eastAsia="Calibri" w:hAnsi="Calibri" w:cs="Calibri"/>
          <w:color w:val="0D0D0D"/>
        </w:rPr>
        <w:t xml:space="preserve">   Present a piece of your professional practice that went especially well. </w:t>
      </w:r>
    </w:p>
    <w:p w14:paraId="7206A7F2" w14:textId="77777777" w:rsidR="00C82674" w:rsidRPr="00C82674" w:rsidRDefault="00C82674" w:rsidP="00C82674">
      <w:pPr>
        <w:spacing w:before="120" w:after="120" w:line="240" w:lineRule="auto"/>
        <w:rPr>
          <w:rFonts w:ascii="Calibri" w:eastAsia="Calibri" w:hAnsi="Calibri" w:cs="Calibri"/>
          <w:b/>
          <w:color w:val="0D0D0D"/>
        </w:rPr>
      </w:pPr>
      <w:r w:rsidRPr="00C82674">
        <w:rPr>
          <w:rFonts w:ascii="Calibri" w:eastAsia="Calibri" w:hAnsi="Calibri" w:cs="Calibri"/>
          <w:color w:val="0D0D0D"/>
        </w:rPr>
        <w:t xml:space="preserve">Describe what happened and </w:t>
      </w:r>
      <w:r w:rsidRPr="00C82674">
        <w:rPr>
          <w:rFonts w:ascii="Calibri" w:eastAsia="Calibri" w:hAnsi="Calibri" w:cs="Calibri"/>
          <w:b/>
          <w:color w:val="0D0D0D"/>
        </w:rPr>
        <w:t>identify what factors contributed to the success.</w:t>
      </w:r>
    </w:p>
    <w:p w14:paraId="0465EF1F" w14:textId="77777777" w:rsidR="00C82674" w:rsidRPr="00C82674" w:rsidRDefault="00C82674" w:rsidP="00C82674">
      <w:pPr>
        <w:spacing w:before="120" w:after="120" w:line="240" w:lineRule="auto"/>
        <w:rPr>
          <w:rFonts w:ascii="Calibri" w:eastAsia="Calibri" w:hAnsi="Calibri" w:cs="Calibri"/>
          <w:color w:val="0D0D0D"/>
        </w:rPr>
      </w:pPr>
      <w:r w:rsidRPr="00C82674">
        <w:rPr>
          <w:rFonts w:ascii="Calibri" w:eastAsia="Calibri" w:hAnsi="Calibri" w:cs="Calibri"/>
          <w:b/>
          <w:color w:val="0D0D0D"/>
        </w:rPr>
        <w:t>2. Positive Feedback</w:t>
      </w:r>
      <w:r w:rsidRPr="00C82674">
        <w:rPr>
          <w:rFonts w:ascii="Calibri" w:eastAsia="Calibri" w:hAnsi="Calibri" w:cs="Calibri"/>
          <w:color w:val="0D0D0D"/>
        </w:rPr>
        <w:t xml:space="preserve">   Peers give positive feedback on either</w:t>
      </w:r>
    </w:p>
    <w:p w14:paraId="559323A5" w14:textId="77777777" w:rsidR="00C82674" w:rsidRPr="00C82674" w:rsidRDefault="00C82674" w:rsidP="00C82674">
      <w:pPr>
        <w:numPr>
          <w:ilvl w:val="0"/>
          <w:numId w:val="16"/>
        </w:numPr>
        <w:spacing w:before="120" w:after="120" w:line="240" w:lineRule="auto"/>
        <w:rPr>
          <w:rFonts w:ascii="Calibri" w:eastAsia="Calibri" w:hAnsi="Calibri" w:cs="Calibri"/>
          <w:color w:val="0D0D0D"/>
        </w:rPr>
      </w:pPr>
      <w:r w:rsidRPr="00C82674">
        <w:rPr>
          <w:rFonts w:ascii="Calibri" w:eastAsia="Calibri" w:hAnsi="Calibri" w:cs="Calibri"/>
          <w:color w:val="0D0D0D"/>
        </w:rPr>
        <w:t>What they feel contributed to your success</w:t>
      </w:r>
    </w:p>
    <w:p w14:paraId="08CB514E" w14:textId="77777777" w:rsidR="00C82674" w:rsidRPr="00C82674" w:rsidRDefault="00C82674" w:rsidP="00C82674">
      <w:pPr>
        <w:numPr>
          <w:ilvl w:val="0"/>
          <w:numId w:val="16"/>
        </w:numPr>
        <w:spacing w:before="120" w:after="120" w:line="240" w:lineRule="auto"/>
        <w:rPr>
          <w:rFonts w:ascii="Calibri" w:eastAsia="Calibri" w:hAnsi="Calibri" w:cs="Calibri"/>
          <w:color w:val="0D0D0D"/>
        </w:rPr>
      </w:pPr>
      <w:r w:rsidRPr="00C82674">
        <w:rPr>
          <w:rFonts w:ascii="Calibri" w:eastAsia="Calibri" w:hAnsi="Calibri" w:cs="Calibri"/>
          <w:color w:val="0D0D0D"/>
        </w:rPr>
        <w:t>What has genuinely impressed them about your approach, actions or attitudes</w:t>
      </w:r>
    </w:p>
    <w:p w14:paraId="7AFAC113" w14:textId="77777777" w:rsidR="00C82674" w:rsidRPr="00C82674" w:rsidRDefault="00C82674" w:rsidP="00C82674">
      <w:pPr>
        <w:numPr>
          <w:ilvl w:val="0"/>
          <w:numId w:val="16"/>
        </w:numPr>
        <w:spacing w:before="120" w:after="120" w:line="240" w:lineRule="auto"/>
        <w:rPr>
          <w:rFonts w:ascii="Calibri" w:eastAsia="Calibri" w:hAnsi="Calibri" w:cs="Calibri"/>
          <w:color w:val="0D0D0D"/>
        </w:rPr>
      </w:pPr>
      <w:r w:rsidRPr="00C82674">
        <w:rPr>
          <w:rFonts w:ascii="Calibri" w:eastAsia="Calibri" w:hAnsi="Calibri" w:cs="Calibri"/>
          <w:color w:val="0D0D0D"/>
        </w:rPr>
        <w:t>Positive accounts of what is happening in them as they hear your story</w:t>
      </w:r>
    </w:p>
    <w:p w14:paraId="00CDE866" w14:textId="77777777" w:rsidR="00C82674" w:rsidRPr="00C82674" w:rsidRDefault="00C82674" w:rsidP="00C82674">
      <w:pPr>
        <w:numPr>
          <w:ilvl w:val="0"/>
          <w:numId w:val="16"/>
        </w:numPr>
        <w:spacing w:before="120" w:after="120" w:line="240" w:lineRule="auto"/>
        <w:rPr>
          <w:rFonts w:ascii="Calibri" w:eastAsia="Calibri" w:hAnsi="Calibri" w:cs="Calibri"/>
          <w:color w:val="0D0D0D"/>
        </w:rPr>
      </w:pPr>
      <w:r w:rsidRPr="00C82674">
        <w:rPr>
          <w:rFonts w:ascii="Calibri" w:eastAsia="Calibri" w:hAnsi="Calibri" w:cs="Calibri"/>
          <w:color w:val="0D0D0D"/>
        </w:rPr>
        <w:t>The presentation</w:t>
      </w:r>
    </w:p>
    <w:p w14:paraId="76593325" w14:textId="77777777" w:rsidR="00C82674" w:rsidRPr="00C82674" w:rsidRDefault="00C82674" w:rsidP="00C82674">
      <w:pPr>
        <w:numPr>
          <w:ilvl w:val="0"/>
          <w:numId w:val="16"/>
        </w:numPr>
        <w:spacing w:before="120" w:after="120" w:line="240" w:lineRule="auto"/>
        <w:rPr>
          <w:rFonts w:ascii="Calibri" w:eastAsia="Calibri" w:hAnsi="Calibri" w:cs="Calibri"/>
          <w:color w:val="0D0D0D"/>
        </w:rPr>
      </w:pPr>
      <w:r w:rsidRPr="00C82674">
        <w:rPr>
          <w:rFonts w:ascii="Calibri" w:eastAsia="Calibri" w:hAnsi="Calibri" w:cs="Calibri"/>
          <w:color w:val="0D0D0D"/>
        </w:rPr>
        <w:t>You listen in silence.</w:t>
      </w:r>
    </w:p>
    <w:p w14:paraId="570C0515" w14:textId="77777777" w:rsidR="00C82674" w:rsidRPr="00C82674" w:rsidRDefault="00C82674" w:rsidP="00C82674">
      <w:pPr>
        <w:spacing w:before="120" w:after="120" w:line="240" w:lineRule="auto"/>
        <w:rPr>
          <w:rFonts w:ascii="Calibri" w:eastAsia="Calibri" w:hAnsi="Calibri" w:cs="Calibri"/>
          <w:color w:val="0D0D0D"/>
        </w:rPr>
      </w:pPr>
      <w:r w:rsidRPr="00C82674">
        <w:rPr>
          <w:rFonts w:ascii="Calibri" w:eastAsia="Calibri" w:hAnsi="Calibri" w:cs="Calibri"/>
          <w:b/>
          <w:color w:val="0D0D0D"/>
        </w:rPr>
        <w:t>3. Response</w:t>
      </w:r>
      <w:r w:rsidRPr="00C82674">
        <w:rPr>
          <w:rFonts w:ascii="Calibri" w:eastAsia="Calibri" w:hAnsi="Calibri" w:cs="Calibri"/>
          <w:color w:val="0D0D0D"/>
        </w:rPr>
        <w:t xml:space="preserve">   You say anything else you need to say to finish up for now.</w:t>
      </w:r>
    </w:p>
    <w:p w14:paraId="032BD890" w14:textId="77777777" w:rsidR="00C82674" w:rsidRPr="00C82674" w:rsidRDefault="00C82674" w:rsidP="00C82674">
      <w:pPr>
        <w:spacing w:before="120" w:after="120" w:line="240" w:lineRule="auto"/>
        <w:rPr>
          <w:rFonts w:ascii="Calibri" w:eastAsia="Calibri" w:hAnsi="Calibri" w:cs="Calibri"/>
          <w:color w:val="0D0D0D"/>
        </w:rPr>
      </w:pPr>
    </w:p>
    <w:p w14:paraId="441FCF4C" w14:textId="77777777" w:rsidR="00B17C8C" w:rsidRDefault="00B17C8C" w:rsidP="00B17C8C">
      <w:pPr>
        <w:spacing w:before="120" w:after="120" w:line="240" w:lineRule="auto"/>
        <w:ind w:firstLine="720"/>
        <w:rPr>
          <w:rFonts w:ascii="Calibri" w:eastAsia="Calibri" w:hAnsi="Calibri" w:cs="Calibri"/>
          <w:b/>
          <w:color w:val="003366"/>
          <w:sz w:val="28"/>
          <w:szCs w:val="28"/>
        </w:rPr>
        <w:sectPr w:rsidR="00B17C8C" w:rsidSect="003547FE">
          <w:headerReference w:type="default" r:id="rId18"/>
          <w:pgSz w:w="11906" w:h="16838"/>
          <w:pgMar w:top="720" w:right="720" w:bottom="720" w:left="720" w:header="708" w:footer="708" w:gutter="0"/>
          <w:cols w:space="708"/>
          <w:docGrid w:linePitch="360"/>
        </w:sectPr>
      </w:pPr>
    </w:p>
    <w:p w14:paraId="13607F4A" w14:textId="77777777" w:rsidR="00C82674" w:rsidRPr="00C82674" w:rsidRDefault="00C82674" w:rsidP="00C82674">
      <w:pPr>
        <w:spacing w:before="120" w:after="120" w:line="240" w:lineRule="auto"/>
        <w:rPr>
          <w:rFonts w:ascii="Calibri" w:eastAsia="Calibri" w:hAnsi="Calibri" w:cs="Calibri"/>
          <w:b/>
          <w:color w:val="003366"/>
          <w:sz w:val="28"/>
          <w:szCs w:val="28"/>
        </w:rPr>
      </w:pPr>
      <w:r w:rsidRPr="00C82674">
        <w:rPr>
          <w:rFonts w:ascii="Calibri" w:eastAsia="Calibri" w:hAnsi="Calibri" w:cs="Calibri"/>
          <w:b/>
          <w:color w:val="003366"/>
          <w:sz w:val="28"/>
          <w:szCs w:val="28"/>
        </w:rPr>
        <w:lastRenderedPageBreak/>
        <w:t>3: Critical Incidents</w:t>
      </w:r>
    </w:p>
    <w:p w14:paraId="77FFFAD8" w14:textId="77777777" w:rsidR="00C82674" w:rsidRPr="00C82674" w:rsidRDefault="00C82674" w:rsidP="00C82674">
      <w:pPr>
        <w:spacing w:before="120" w:after="120" w:line="240" w:lineRule="auto"/>
        <w:jc w:val="both"/>
        <w:rPr>
          <w:rFonts w:ascii="Calibri" w:eastAsia="Calibri" w:hAnsi="Calibri" w:cs="Calibri"/>
          <w:color w:val="0D0D0D"/>
        </w:rPr>
      </w:pPr>
      <w:r w:rsidRPr="00C82674">
        <w:rPr>
          <w:rFonts w:ascii="Calibri" w:eastAsia="Calibri" w:hAnsi="Calibri" w:cs="Calibri"/>
          <w:color w:val="0D0D0D"/>
        </w:rPr>
        <w:t xml:space="preserve">Critical incident stress is defined as </w:t>
      </w:r>
      <w:r w:rsidRPr="00C82674">
        <w:rPr>
          <w:rFonts w:ascii="Calibri" w:eastAsia="Calibri" w:hAnsi="Calibri" w:cs="Calibri"/>
          <w:b/>
          <w:color w:val="0D0D0D"/>
        </w:rPr>
        <w:t xml:space="preserve">the natural reaction of a normal person to an extremely abnormal situation </w:t>
      </w:r>
      <w:r w:rsidRPr="00C82674">
        <w:rPr>
          <w:rFonts w:ascii="Calibri" w:eastAsia="Calibri" w:hAnsi="Calibri" w:cs="Calibri"/>
          <w:color w:val="0D0D0D"/>
        </w:rPr>
        <w:t>(Mitchell 1988). Critical incidents are individually significant events that provoke unusually strong emotions in an individual.</w:t>
      </w:r>
    </w:p>
    <w:p w14:paraId="32471CD1" w14:textId="77777777" w:rsidR="00C82674" w:rsidRPr="00C82674" w:rsidRDefault="00C82674" w:rsidP="00C82674">
      <w:pPr>
        <w:spacing w:before="120" w:after="120" w:line="240" w:lineRule="auto"/>
        <w:rPr>
          <w:rFonts w:ascii="Calibri" w:eastAsia="Calibri" w:hAnsi="Calibri" w:cs="Calibri"/>
          <w:color w:val="0D0D0D"/>
        </w:rPr>
      </w:pPr>
      <w:r w:rsidRPr="00C82674">
        <w:rPr>
          <w:rFonts w:ascii="Calibri" w:eastAsia="Calibri" w:hAnsi="Calibri" w:cs="Calibri"/>
          <w:color w:val="0D0D0D"/>
        </w:rPr>
        <w:t>Critical incidents may arise from major incidents or day to day events. These may include:</w:t>
      </w:r>
    </w:p>
    <w:p w14:paraId="6D294A93" w14:textId="77777777" w:rsidR="00C82674" w:rsidRPr="00C82674" w:rsidRDefault="00C82674" w:rsidP="00C82674">
      <w:pPr>
        <w:numPr>
          <w:ilvl w:val="0"/>
          <w:numId w:val="17"/>
        </w:numPr>
        <w:spacing w:before="120" w:after="120" w:line="240" w:lineRule="auto"/>
        <w:rPr>
          <w:rFonts w:ascii="Calibri" w:eastAsia="Calibri" w:hAnsi="Calibri" w:cs="Calibri"/>
          <w:color w:val="0D0D0D"/>
        </w:rPr>
      </w:pPr>
      <w:r w:rsidRPr="00C82674">
        <w:rPr>
          <w:rFonts w:ascii="Calibri" w:eastAsia="Calibri" w:hAnsi="Calibri" w:cs="Calibri"/>
          <w:color w:val="0D0D0D"/>
        </w:rPr>
        <w:t>Death or serious injury to a colleague or client</w:t>
      </w:r>
    </w:p>
    <w:p w14:paraId="641EE2A2" w14:textId="77777777" w:rsidR="00C82674" w:rsidRPr="00C82674" w:rsidRDefault="00C82674" w:rsidP="00C82674">
      <w:pPr>
        <w:numPr>
          <w:ilvl w:val="0"/>
          <w:numId w:val="17"/>
        </w:numPr>
        <w:spacing w:before="120" w:after="120" w:line="240" w:lineRule="auto"/>
        <w:rPr>
          <w:rFonts w:ascii="Calibri" w:eastAsia="Calibri" w:hAnsi="Calibri" w:cs="Calibri"/>
          <w:color w:val="0D0D0D"/>
        </w:rPr>
      </w:pPr>
      <w:r w:rsidRPr="00C82674">
        <w:rPr>
          <w:rFonts w:ascii="Calibri" w:eastAsia="Calibri" w:hAnsi="Calibri" w:cs="Calibri"/>
          <w:color w:val="0D0D0D"/>
        </w:rPr>
        <w:t>A professional error</w:t>
      </w:r>
    </w:p>
    <w:p w14:paraId="0FE95D29" w14:textId="77777777" w:rsidR="00C82674" w:rsidRPr="00C82674" w:rsidRDefault="00C82674" w:rsidP="00C82674">
      <w:pPr>
        <w:numPr>
          <w:ilvl w:val="0"/>
          <w:numId w:val="17"/>
        </w:numPr>
        <w:spacing w:before="120" w:after="120" w:line="240" w:lineRule="auto"/>
        <w:rPr>
          <w:rFonts w:ascii="Calibri" w:eastAsia="Calibri" w:hAnsi="Calibri" w:cs="Calibri"/>
          <w:color w:val="0D0D0D"/>
        </w:rPr>
      </w:pPr>
      <w:r w:rsidRPr="00C82674">
        <w:rPr>
          <w:rFonts w:ascii="Calibri" w:eastAsia="Calibri" w:hAnsi="Calibri" w:cs="Calibri"/>
          <w:color w:val="0D0D0D"/>
        </w:rPr>
        <w:t>Media attention</w:t>
      </w:r>
    </w:p>
    <w:p w14:paraId="06A7AE7D" w14:textId="77777777" w:rsidR="00C82674" w:rsidRPr="00C82674" w:rsidRDefault="00C82674" w:rsidP="00C82674">
      <w:pPr>
        <w:numPr>
          <w:ilvl w:val="0"/>
          <w:numId w:val="17"/>
        </w:numPr>
        <w:spacing w:before="120" w:after="120" w:line="240" w:lineRule="auto"/>
        <w:rPr>
          <w:rFonts w:ascii="Calibri" w:eastAsia="Calibri" w:hAnsi="Calibri" w:cs="Calibri"/>
          <w:color w:val="0D0D0D"/>
        </w:rPr>
      </w:pPr>
      <w:r w:rsidRPr="00C82674">
        <w:rPr>
          <w:rFonts w:ascii="Calibri" w:eastAsia="Calibri" w:hAnsi="Calibri" w:cs="Calibri"/>
          <w:color w:val="0D0D0D"/>
        </w:rPr>
        <w:t>Physical or verbal abuse from a client or colleague</w:t>
      </w:r>
    </w:p>
    <w:p w14:paraId="69DD948D" w14:textId="77777777" w:rsidR="00C82674" w:rsidRPr="00C82674" w:rsidRDefault="00C82674" w:rsidP="00C82674">
      <w:pPr>
        <w:spacing w:before="120" w:after="120" w:line="240" w:lineRule="auto"/>
        <w:rPr>
          <w:rFonts w:ascii="Calibri" w:eastAsia="Calibri" w:hAnsi="Calibri" w:cs="Calibri"/>
          <w:color w:val="0D0D0D"/>
        </w:rPr>
      </w:pPr>
      <w:r w:rsidRPr="00C82674">
        <w:rPr>
          <w:rFonts w:ascii="Calibri" w:eastAsia="Calibri" w:hAnsi="Calibri" w:cs="Calibri"/>
          <w:b/>
          <w:color w:val="0D0D0D"/>
        </w:rPr>
        <w:t xml:space="preserve">Stress debriefing </w:t>
      </w:r>
      <w:r w:rsidRPr="00C82674">
        <w:rPr>
          <w:rFonts w:ascii="Calibri" w:eastAsia="Calibri" w:hAnsi="Calibri" w:cs="Calibri"/>
          <w:color w:val="0D0D0D"/>
        </w:rPr>
        <w:t>is the process of allowing someone to talk about what happened and any reactions, feelings or concerns that they have following a critical incident at work. This assists the person to mobilise their personal coping strategies, stabilise their emotions and minimise the likelihood of a delayed stress reaction.</w:t>
      </w:r>
    </w:p>
    <w:p w14:paraId="7498C654" w14:textId="77777777" w:rsidR="00C82674" w:rsidRPr="00C82674" w:rsidRDefault="00C82674" w:rsidP="00C82674">
      <w:pPr>
        <w:spacing w:before="120" w:after="120" w:line="240" w:lineRule="auto"/>
        <w:rPr>
          <w:rFonts w:ascii="Calibri" w:eastAsia="Calibri" w:hAnsi="Calibri" w:cs="Calibri"/>
          <w:b/>
          <w:color w:val="0D0D0D"/>
        </w:rPr>
      </w:pPr>
      <w:r w:rsidRPr="00C82674">
        <w:rPr>
          <w:rFonts w:ascii="Calibri" w:eastAsia="Calibri" w:hAnsi="Calibri" w:cs="Calibri"/>
          <w:color w:val="0D0D0D"/>
        </w:rPr>
        <w:t xml:space="preserve">The goal of an initial debriefing is </w:t>
      </w:r>
      <w:r w:rsidRPr="00C82674">
        <w:rPr>
          <w:rFonts w:ascii="Calibri" w:eastAsia="Calibri" w:hAnsi="Calibri" w:cs="Calibri"/>
          <w:b/>
          <w:color w:val="0D0D0D"/>
        </w:rPr>
        <w:t>to allow the sharing of emotions and reactions without judgement and to validate their normal but sometimes uncomfortable effect.</w:t>
      </w:r>
    </w:p>
    <w:p w14:paraId="23FD6DF1" w14:textId="77777777" w:rsidR="00C82674" w:rsidRPr="00C82674" w:rsidRDefault="00C82674" w:rsidP="00C82674">
      <w:pPr>
        <w:spacing w:before="120" w:after="120" w:line="240" w:lineRule="auto"/>
        <w:rPr>
          <w:rFonts w:ascii="Calibri" w:eastAsia="Calibri" w:hAnsi="Calibri" w:cs="Calibri"/>
          <w:color w:val="0D0D0D"/>
        </w:rPr>
      </w:pPr>
      <w:r w:rsidRPr="00C82674">
        <w:rPr>
          <w:rFonts w:ascii="Calibri" w:eastAsia="Calibri" w:hAnsi="Calibri" w:cs="Calibri"/>
          <w:color w:val="0D0D0D"/>
        </w:rPr>
        <w:t xml:space="preserve">Following some highly stressful events it is important to ensure those affected are given every practical assistance (cups of tea, assistance to go home, not be left on their own...) and the opportunity to be involved in a debriefing as soon as possible. </w:t>
      </w:r>
    </w:p>
    <w:p w14:paraId="4C6F7FE8" w14:textId="77777777" w:rsidR="00C82674" w:rsidRPr="00C82674" w:rsidRDefault="00C82674" w:rsidP="00C82674">
      <w:pPr>
        <w:spacing w:before="120" w:after="120" w:line="240" w:lineRule="auto"/>
        <w:rPr>
          <w:rFonts w:ascii="Calibri" w:eastAsia="Calibri" w:hAnsi="Calibri" w:cs="Calibri"/>
          <w:b/>
          <w:color w:val="0D0D0D"/>
        </w:rPr>
      </w:pPr>
      <w:r w:rsidRPr="00C82674">
        <w:rPr>
          <w:rFonts w:ascii="Calibri" w:eastAsia="Calibri" w:hAnsi="Calibri" w:cs="Calibri"/>
          <w:b/>
          <w:color w:val="0D0D0D"/>
        </w:rPr>
        <w:t>Practical support and debriefing are most effective when they are initiated immediately, i.e. on the same day as the event.</w:t>
      </w:r>
    </w:p>
    <w:p w14:paraId="6C8ABA73" w14:textId="77777777" w:rsidR="00C82674" w:rsidRPr="00C82674" w:rsidRDefault="00C82674" w:rsidP="00C82674">
      <w:pPr>
        <w:spacing w:before="120" w:after="120" w:line="240" w:lineRule="auto"/>
        <w:rPr>
          <w:rFonts w:ascii="Calibri" w:eastAsia="Calibri" w:hAnsi="Calibri" w:cs="Calibri"/>
          <w:b/>
          <w:color w:val="0D0D0D"/>
        </w:rPr>
      </w:pPr>
    </w:p>
    <w:p w14:paraId="211FBF72" w14:textId="77777777" w:rsidR="00C82674" w:rsidRPr="00C82674" w:rsidRDefault="00C82674" w:rsidP="00C82674">
      <w:pPr>
        <w:spacing w:before="120" w:after="120" w:line="240" w:lineRule="auto"/>
        <w:rPr>
          <w:rFonts w:ascii="Calibri" w:eastAsia="Calibri" w:hAnsi="Calibri" w:cs="Calibri"/>
          <w:b/>
          <w:color w:val="003366"/>
          <w:sz w:val="28"/>
          <w:szCs w:val="28"/>
        </w:rPr>
      </w:pPr>
      <w:r w:rsidRPr="00C82674">
        <w:rPr>
          <w:rFonts w:ascii="Calibri" w:eastAsia="Calibri" w:hAnsi="Calibri" w:cs="Calibri"/>
          <w:b/>
          <w:color w:val="003366"/>
          <w:sz w:val="28"/>
          <w:szCs w:val="28"/>
        </w:rPr>
        <w:t>4: Upsetting or Critical Incidents</w:t>
      </w:r>
    </w:p>
    <w:p w14:paraId="5A004105" w14:textId="77777777" w:rsidR="00C82674" w:rsidRPr="00C82674" w:rsidRDefault="00C82674" w:rsidP="00C82674">
      <w:pPr>
        <w:spacing w:before="120" w:after="120" w:line="240" w:lineRule="auto"/>
        <w:rPr>
          <w:rFonts w:ascii="Calibri" w:eastAsia="Calibri" w:hAnsi="Calibri" w:cs="Calibri"/>
          <w:b/>
          <w:color w:val="0D0D0D"/>
        </w:rPr>
      </w:pPr>
      <w:r w:rsidRPr="00C82674">
        <w:rPr>
          <w:rFonts w:ascii="Calibri" w:eastAsia="Calibri" w:hAnsi="Calibri" w:cs="Calibri"/>
          <w:b/>
          <w:color w:val="0D0D0D"/>
        </w:rPr>
        <w:t>Purpose</w:t>
      </w:r>
    </w:p>
    <w:p w14:paraId="56CB3707" w14:textId="77777777" w:rsidR="00C82674" w:rsidRPr="00C82674" w:rsidRDefault="00C82674" w:rsidP="00C82674">
      <w:pPr>
        <w:spacing w:before="120" w:after="120" w:line="240" w:lineRule="auto"/>
        <w:rPr>
          <w:rFonts w:ascii="Calibri" w:eastAsia="Calibri" w:hAnsi="Calibri" w:cs="Calibri"/>
          <w:color w:val="0D0D0D"/>
        </w:rPr>
      </w:pPr>
      <w:r w:rsidRPr="00C82674">
        <w:rPr>
          <w:rFonts w:ascii="Calibri" w:eastAsia="Calibri" w:hAnsi="Calibri" w:cs="Calibri"/>
          <w:color w:val="0D0D0D"/>
        </w:rPr>
        <w:t>To provide support and assistance following an upsetting or critical incident at work. This can be carried out in a one to one or Peer Supervision group setting.</w:t>
      </w:r>
    </w:p>
    <w:p w14:paraId="4D0AFC0E" w14:textId="77777777" w:rsidR="00C82674" w:rsidRPr="00C82674" w:rsidRDefault="00C82674" w:rsidP="00C82674">
      <w:pPr>
        <w:spacing w:before="120" w:after="120" w:line="240" w:lineRule="auto"/>
        <w:rPr>
          <w:rFonts w:ascii="Calibri" w:eastAsia="Calibri" w:hAnsi="Calibri" w:cs="Calibri"/>
          <w:color w:val="0D0D0D"/>
        </w:rPr>
      </w:pPr>
      <w:r w:rsidRPr="00C82674">
        <w:rPr>
          <w:rFonts w:ascii="Calibri" w:eastAsia="Calibri" w:hAnsi="Calibri" w:cs="Calibri"/>
          <w:color w:val="0D0D0D"/>
        </w:rPr>
        <w:t xml:space="preserve">Always keep an ear out for a person’s need for debriefing. If in the presentation of an incident the supervisee displays a high level of distress or feels a degree of guilt, shame or remorse the immediate need may be for debriefing rather than learning. If this is the </w:t>
      </w:r>
      <w:r w:rsidR="00026FBD" w:rsidRPr="00C82674">
        <w:rPr>
          <w:rFonts w:ascii="Calibri" w:eastAsia="Calibri" w:hAnsi="Calibri" w:cs="Calibri"/>
          <w:color w:val="0D0D0D"/>
        </w:rPr>
        <w:t>case,</w:t>
      </w:r>
      <w:r w:rsidRPr="00C82674">
        <w:rPr>
          <w:rFonts w:ascii="Calibri" w:eastAsia="Calibri" w:hAnsi="Calibri" w:cs="Calibri"/>
          <w:color w:val="0D0D0D"/>
        </w:rPr>
        <w:t xml:space="preserve"> they should be given as much time as they need to fully speak about the incident. The group listens then </w:t>
      </w:r>
      <w:r w:rsidRPr="00C82674">
        <w:rPr>
          <w:rFonts w:ascii="Calibri" w:eastAsia="Calibri" w:hAnsi="Calibri" w:cs="Calibri"/>
          <w:b/>
          <w:color w:val="0D0D0D"/>
        </w:rPr>
        <w:t>offers only supportive feedback or stress reducing information</w:t>
      </w:r>
      <w:r w:rsidRPr="00C82674">
        <w:rPr>
          <w:rFonts w:ascii="Calibri" w:eastAsia="Calibri" w:hAnsi="Calibri" w:cs="Calibri"/>
          <w:color w:val="0D0D0D"/>
        </w:rPr>
        <w:t>. It is important that the group doesn’t ask questions or make comments on the incident that could lead to more distress.</w:t>
      </w:r>
    </w:p>
    <w:p w14:paraId="3974903C" w14:textId="77777777" w:rsidR="00C82674" w:rsidRPr="00C82674" w:rsidRDefault="00C82674" w:rsidP="00C82674">
      <w:pPr>
        <w:spacing w:before="120" w:after="120" w:line="240" w:lineRule="auto"/>
        <w:rPr>
          <w:rFonts w:ascii="Calibri" w:eastAsia="Calibri" w:hAnsi="Calibri" w:cs="Calibri"/>
          <w:color w:val="0D0D0D"/>
        </w:rPr>
      </w:pPr>
      <w:r w:rsidRPr="00C82674">
        <w:rPr>
          <w:rFonts w:ascii="Calibri" w:eastAsia="Calibri" w:hAnsi="Calibri" w:cs="Calibri"/>
          <w:color w:val="0D0D0D"/>
        </w:rPr>
        <w:t>Supportive feedback and stress reducing information may include:</w:t>
      </w:r>
    </w:p>
    <w:p w14:paraId="47CE1DE5" w14:textId="77777777" w:rsidR="00C82674" w:rsidRPr="00C82674" w:rsidRDefault="00C82674" w:rsidP="00C82674">
      <w:pPr>
        <w:numPr>
          <w:ilvl w:val="0"/>
          <w:numId w:val="18"/>
        </w:numPr>
        <w:spacing w:before="120" w:after="120" w:line="240" w:lineRule="auto"/>
        <w:rPr>
          <w:rFonts w:ascii="Calibri" w:eastAsia="Calibri" w:hAnsi="Calibri" w:cs="Calibri"/>
          <w:color w:val="0D0D0D"/>
        </w:rPr>
      </w:pPr>
      <w:r w:rsidRPr="00C82674">
        <w:rPr>
          <w:rFonts w:ascii="Calibri" w:eastAsia="Calibri" w:hAnsi="Calibri" w:cs="Calibri"/>
          <w:color w:val="0D0D0D"/>
        </w:rPr>
        <w:t>Positive feedback and affirmation of the person’s skills and qualities</w:t>
      </w:r>
    </w:p>
    <w:p w14:paraId="495DBAB3" w14:textId="77777777" w:rsidR="00C82674" w:rsidRPr="00C82674" w:rsidRDefault="00C82674" w:rsidP="00C82674">
      <w:pPr>
        <w:numPr>
          <w:ilvl w:val="0"/>
          <w:numId w:val="18"/>
        </w:numPr>
        <w:spacing w:before="120" w:after="120" w:line="240" w:lineRule="auto"/>
        <w:rPr>
          <w:rFonts w:ascii="Calibri" w:eastAsia="Calibri" w:hAnsi="Calibri" w:cs="Calibri"/>
          <w:color w:val="0D0D0D"/>
        </w:rPr>
      </w:pPr>
      <w:r w:rsidRPr="00C82674">
        <w:rPr>
          <w:rFonts w:ascii="Calibri" w:eastAsia="Calibri" w:hAnsi="Calibri" w:cs="Calibri"/>
          <w:color w:val="0D0D0D"/>
        </w:rPr>
        <w:t xml:space="preserve">Information or facts that correct misperceptions that may be contributing to distress or </w:t>
      </w:r>
      <w:r w:rsidR="00026FBD" w:rsidRPr="00C82674">
        <w:rPr>
          <w:rFonts w:ascii="Calibri" w:eastAsia="Calibri" w:hAnsi="Calibri" w:cs="Calibri"/>
          <w:color w:val="0D0D0D"/>
        </w:rPr>
        <w:t>self-blame</w:t>
      </w:r>
    </w:p>
    <w:p w14:paraId="2BD03D12" w14:textId="77777777" w:rsidR="00C82674" w:rsidRPr="00C82674" w:rsidRDefault="00C82674" w:rsidP="00C82674">
      <w:pPr>
        <w:numPr>
          <w:ilvl w:val="0"/>
          <w:numId w:val="18"/>
        </w:numPr>
        <w:spacing w:before="120" w:after="120" w:line="240" w:lineRule="auto"/>
        <w:rPr>
          <w:rFonts w:ascii="Calibri" w:eastAsia="Calibri" w:hAnsi="Calibri" w:cs="Calibri"/>
          <w:color w:val="0D0D0D"/>
        </w:rPr>
      </w:pPr>
      <w:r w:rsidRPr="00C82674">
        <w:rPr>
          <w:rFonts w:ascii="Calibri" w:eastAsia="Calibri" w:hAnsi="Calibri" w:cs="Calibri"/>
          <w:color w:val="0D0D0D"/>
        </w:rPr>
        <w:t xml:space="preserve">Comments that may help the individual correct any harsh or damaging </w:t>
      </w:r>
      <w:r w:rsidR="00026FBD" w:rsidRPr="00C82674">
        <w:rPr>
          <w:rFonts w:ascii="Calibri" w:eastAsia="Calibri" w:hAnsi="Calibri" w:cs="Calibri"/>
          <w:color w:val="0D0D0D"/>
        </w:rPr>
        <w:t>self-perceptions</w:t>
      </w:r>
    </w:p>
    <w:p w14:paraId="6EC39F6C" w14:textId="77777777" w:rsidR="00C82674" w:rsidRPr="00C82674" w:rsidRDefault="00C82674" w:rsidP="00C82674">
      <w:pPr>
        <w:numPr>
          <w:ilvl w:val="0"/>
          <w:numId w:val="18"/>
        </w:numPr>
        <w:spacing w:before="120" w:after="120" w:line="240" w:lineRule="auto"/>
        <w:rPr>
          <w:rFonts w:ascii="Calibri" w:eastAsia="Calibri" w:hAnsi="Calibri" w:cs="Calibri"/>
          <w:color w:val="0D0D0D"/>
        </w:rPr>
      </w:pPr>
      <w:r w:rsidRPr="00C82674">
        <w:rPr>
          <w:rFonts w:ascii="Calibri" w:eastAsia="Calibri" w:hAnsi="Calibri" w:cs="Calibri"/>
          <w:color w:val="0D0D0D"/>
        </w:rPr>
        <w:t>Information about resources that may provide support and assistance to the person if needed</w:t>
      </w:r>
    </w:p>
    <w:p w14:paraId="61C7E1CD" w14:textId="77777777" w:rsidR="00C82674" w:rsidRPr="00C82674" w:rsidRDefault="00C82674" w:rsidP="00C82674">
      <w:pPr>
        <w:spacing w:before="120" w:after="120" w:line="240" w:lineRule="auto"/>
        <w:rPr>
          <w:rFonts w:ascii="Calibri" w:eastAsia="Calibri" w:hAnsi="Calibri" w:cs="Calibri"/>
          <w:color w:val="0D0D0D"/>
        </w:rPr>
      </w:pPr>
    </w:p>
    <w:p w14:paraId="4C2E6125" w14:textId="77777777" w:rsidR="00C82674" w:rsidRPr="00C82674" w:rsidRDefault="00C82674" w:rsidP="00C82674">
      <w:pPr>
        <w:spacing w:before="120" w:after="120" w:line="240" w:lineRule="auto"/>
        <w:rPr>
          <w:rFonts w:ascii="Calibri" w:eastAsia="Calibri" w:hAnsi="Calibri" w:cs="Calibri"/>
          <w:b/>
          <w:color w:val="003366"/>
          <w:sz w:val="28"/>
          <w:szCs w:val="28"/>
        </w:rPr>
      </w:pPr>
      <w:r w:rsidRPr="00C82674">
        <w:rPr>
          <w:rFonts w:ascii="Calibri" w:eastAsia="Calibri" w:hAnsi="Calibri" w:cs="Calibri"/>
          <w:b/>
          <w:color w:val="0D0D0D"/>
          <w:sz w:val="28"/>
          <w:szCs w:val="28"/>
        </w:rPr>
        <w:br w:type="page"/>
      </w:r>
      <w:r w:rsidRPr="00C82674">
        <w:rPr>
          <w:rFonts w:ascii="Calibri" w:eastAsia="Calibri" w:hAnsi="Calibri" w:cs="Calibri"/>
          <w:b/>
          <w:color w:val="003366"/>
          <w:sz w:val="28"/>
          <w:szCs w:val="28"/>
        </w:rPr>
        <w:lastRenderedPageBreak/>
        <w:t>5: Veridical Report</w:t>
      </w:r>
    </w:p>
    <w:p w14:paraId="2A51A2F5" w14:textId="77777777" w:rsidR="00C82674" w:rsidRPr="00C82674" w:rsidRDefault="00C82674" w:rsidP="00C82674">
      <w:pPr>
        <w:spacing w:before="120" w:after="120" w:line="240" w:lineRule="auto"/>
        <w:rPr>
          <w:rFonts w:ascii="Calibri" w:eastAsia="Calibri" w:hAnsi="Calibri" w:cs="Calibri"/>
          <w:b/>
          <w:color w:val="0D0D0D"/>
        </w:rPr>
      </w:pPr>
      <w:r w:rsidRPr="00C82674">
        <w:rPr>
          <w:rFonts w:ascii="Calibri" w:eastAsia="Calibri" w:hAnsi="Calibri" w:cs="Calibri"/>
          <w:b/>
          <w:color w:val="0D0D0D"/>
        </w:rPr>
        <w:t>Purpose</w:t>
      </w:r>
    </w:p>
    <w:p w14:paraId="18E554AB" w14:textId="77777777" w:rsidR="00C82674" w:rsidRPr="00C82674" w:rsidRDefault="00C82674" w:rsidP="00C82674">
      <w:pPr>
        <w:spacing w:before="120" w:after="120" w:line="240" w:lineRule="auto"/>
        <w:rPr>
          <w:rFonts w:ascii="Calibri" w:eastAsia="Calibri" w:hAnsi="Calibri" w:cs="Calibri"/>
          <w:color w:val="0D0D0D"/>
        </w:rPr>
      </w:pPr>
      <w:r w:rsidRPr="00C82674">
        <w:rPr>
          <w:rFonts w:ascii="Calibri" w:eastAsia="Calibri" w:hAnsi="Calibri" w:cs="Calibri"/>
          <w:color w:val="0D0D0D"/>
        </w:rPr>
        <w:t>This process is useful when people need ideas on what to do or if they need to know whether what they are doing is OK. It is an effective learning tool, involves the sharing of practice (best and not so best) and is free from advice giving.</w:t>
      </w:r>
    </w:p>
    <w:p w14:paraId="30EDD86C" w14:textId="77777777" w:rsidR="00C82674" w:rsidRPr="00C82674" w:rsidRDefault="00C82674" w:rsidP="00C82674">
      <w:pPr>
        <w:spacing w:before="120" w:after="120" w:line="240" w:lineRule="auto"/>
        <w:rPr>
          <w:rFonts w:ascii="Calibri" w:eastAsia="Calibri" w:hAnsi="Calibri" w:cs="Calibri"/>
          <w:color w:val="0D0D0D"/>
        </w:rPr>
      </w:pPr>
      <w:r w:rsidRPr="00C82674">
        <w:rPr>
          <w:rFonts w:ascii="Calibri" w:eastAsia="Calibri" w:hAnsi="Calibri" w:cs="Calibri"/>
          <w:b/>
          <w:color w:val="0D0D0D"/>
        </w:rPr>
        <w:t xml:space="preserve">1. Presentation   </w:t>
      </w:r>
      <w:r w:rsidRPr="00C82674">
        <w:rPr>
          <w:rFonts w:ascii="Calibri" w:eastAsia="Calibri" w:hAnsi="Calibri" w:cs="Calibri"/>
          <w:color w:val="0D0D0D"/>
        </w:rPr>
        <w:t>Present an incident from your professional practice that you would like to know how to deal with more effectively.</w:t>
      </w:r>
    </w:p>
    <w:p w14:paraId="2F9478D5" w14:textId="77777777" w:rsidR="00C82674" w:rsidRPr="00C82674" w:rsidRDefault="00C82674" w:rsidP="00C82674">
      <w:pPr>
        <w:spacing w:before="120" w:after="120" w:line="240" w:lineRule="auto"/>
        <w:rPr>
          <w:rFonts w:ascii="Calibri" w:eastAsia="Calibri" w:hAnsi="Calibri" w:cs="Calibri"/>
          <w:color w:val="0D0D0D"/>
        </w:rPr>
      </w:pPr>
      <w:r w:rsidRPr="00C82674">
        <w:rPr>
          <w:rFonts w:ascii="Calibri" w:eastAsia="Calibri" w:hAnsi="Calibri" w:cs="Calibri"/>
          <w:b/>
          <w:color w:val="0D0D0D"/>
        </w:rPr>
        <w:t>2. Sharing of Experiences</w:t>
      </w:r>
      <w:r w:rsidRPr="00C82674">
        <w:rPr>
          <w:rFonts w:ascii="Calibri" w:eastAsia="Calibri" w:hAnsi="Calibri" w:cs="Calibri"/>
          <w:color w:val="0D0D0D"/>
        </w:rPr>
        <w:t xml:space="preserve">   Peers take turns to say </w:t>
      </w:r>
      <w:r w:rsidRPr="00C82674">
        <w:rPr>
          <w:rFonts w:ascii="Calibri" w:eastAsia="Calibri" w:hAnsi="Calibri" w:cs="Calibri"/>
          <w:b/>
          <w:color w:val="0D0D0D"/>
        </w:rPr>
        <w:t>what they have done</w:t>
      </w:r>
      <w:r w:rsidRPr="00C82674">
        <w:rPr>
          <w:rFonts w:ascii="Calibri" w:eastAsia="Calibri" w:hAnsi="Calibri" w:cs="Calibri"/>
          <w:color w:val="0D0D0D"/>
        </w:rPr>
        <w:t xml:space="preserve"> in this situation themselves. This is a ‘warts and all’ account and includes effective and not so effective behaviour, thoughts and feelings. It is a statement of what </w:t>
      </w:r>
      <w:r w:rsidR="00026FBD" w:rsidRPr="00C82674">
        <w:rPr>
          <w:rFonts w:ascii="Calibri" w:eastAsia="Calibri" w:hAnsi="Calibri" w:cs="Calibri"/>
          <w:color w:val="0D0D0D"/>
        </w:rPr>
        <w:t>happened</w:t>
      </w:r>
      <w:r w:rsidRPr="00C82674">
        <w:rPr>
          <w:rFonts w:ascii="Calibri" w:eastAsia="Calibri" w:hAnsi="Calibri" w:cs="Calibri"/>
          <w:color w:val="0D0D0D"/>
        </w:rPr>
        <w:t xml:space="preserve"> rather than </w:t>
      </w:r>
      <w:r w:rsidRPr="00C82674">
        <w:rPr>
          <w:rFonts w:ascii="Calibri" w:eastAsia="Calibri" w:hAnsi="Calibri" w:cs="Calibri"/>
          <w:b/>
          <w:color w:val="0D0D0D"/>
        </w:rPr>
        <w:t>what should have happened</w:t>
      </w:r>
      <w:r w:rsidRPr="00C82674">
        <w:rPr>
          <w:rFonts w:ascii="Calibri" w:eastAsia="Calibri" w:hAnsi="Calibri" w:cs="Calibri"/>
          <w:color w:val="0D0D0D"/>
        </w:rPr>
        <w:t>.</w:t>
      </w:r>
    </w:p>
    <w:p w14:paraId="6DEC55CC" w14:textId="77777777" w:rsidR="00C82674" w:rsidRPr="00C82674" w:rsidRDefault="00C82674" w:rsidP="00C82674">
      <w:pPr>
        <w:spacing w:before="120" w:after="120" w:line="240" w:lineRule="auto"/>
        <w:rPr>
          <w:rFonts w:ascii="Calibri" w:eastAsia="Calibri" w:hAnsi="Calibri" w:cs="Calibri"/>
          <w:color w:val="0D0D0D"/>
        </w:rPr>
      </w:pPr>
      <w:r w:rsidRPr="00C82674">
        <w:rPr>
          <w:rFonts w:ascii="Calibri" w:eastAsia="Calibri" w:hAnsi="Calibri" w:cs="Calibri"/>
          <w:b/>
          <w:color w:val="0D0D0D"/>
        </w:rPr>
        <w:t>3. Response</w:t>
      </w:r>
      <w:r w:rsidRPr="00C82674">
        <w:rPr>
          <w:rFonts w:ascii="Calibri" w:eastAsia="Calibri" w:hAnsi="Calibri" w:cs="Calibri"/>
          <w:color w:val="0D0D0D"/>
        </w:rPr>
        <w:t xml:space="preserve">   You have the option of reviewing your own situation in the light of what you have heard.</w:t>
      </w:r>
    </w:p>
    <w:p w14:paraId="1EA46BD2" w14:textId="77777777" w:rsidR="00C82674" w:rsidRPr="00C82674" w:rsidRDefault="00C82674" w:rsidP="00C82674">
      <w:pPr>
        <w:spacing w:before="120" w:after="120" w:line="240" w:lineRule="auto"/>
        <w:jc w:val="both"/>
        <w:rPr>
          <w:rFonts w:ascii="Calibri" w:eastAsia="Calibri" w:hAnsi="Calibri" w:cs="Calibri"/>
          <w:color w:val="0D0D0D"/>
        </w:rPr>
      </w:pPr>
      <w:r w:rsidRPr="00C82674">
        <w:rPr>
          <w:rFonts w:ascii="Calibri" w:eastAsia="Calibri" w:hAnsi="Calibri" w:cs="Calibri"/>
          <w:color w:val="0D0D0D"/>
        </w:rPr>
        <w:t>There is no discussion or dialogue as the incidents are being described. Be careful not to pronounce judgement on or give opinions of anyone else’s incidents – just let them stand side by side by side.</w:t>
      </w:r>
    </w:p>
    <w:p w14:paraId="24C922BE" w14:textId="77777777" w:rsidR="00C82674" w:rsidRPr="00C82674" w:rsidRDefault="00C82674" w:rsidP="00C82674">
      <w:pPr>
        <w:spacing w:before="120" w:after="120" w:line="240" w:lineRule="auto"/>
        <w:jc w:val="both"/>
        <w:rPr>
          <w:rFonts w:ascii="Calibri" w:eastAsia="Calibri" w:hAnsi="Calibri" w:cs="Calibri"/>
          <w:b/>
        </w:rPr>
      </w:pPr>
    </w:p>
    <w:p w14:paraId="5346A97D" w14:textId="77777777" w:rsidR="00C82674" w:rsidRPr="00C82674" w:rsidRDefault="00C82674" w:rsidP="00C82674">
      <w:pPr>
        <w:spacing w:before="120" w:after="120" w:line="240" w:lineRule="auto"/>
        <w:rPr>
          <w:rFonts w:ascii="Calibri" w:eastAsia="Calibri" w:hAnsi="Calibri" w:cs="Calibri"/>
          <w:b/>
          <w:color w:val="003366"/>
          <w:sz w:val="28"/>
          <w:szCs w:val="28"/>
        </w:rPr>
      </w:pPr>
      <w:r w:rsidRPr="00C82674">
        <w:rPr>
          <w:rFonts w:ascii="Calibri" w:eastAsia="Calibri" w:hAnsi="Calibri" w:cs="Calibri"/>
          <w:b/>
          <w:color w:val="003366"/>
          <w:sz w:val="28"/>
          <w:szCs w:val="28"/>
        </w:rPr>
        <w:t>6: Professional Issues Review</w:t>
      </w:r>
    </w:p>
    <w:p w14:paraId="58E111C7" w14:textId="77777777" w:rsidR="00C82674" w:rsidRPr="00C82674" w:rsidRDefault="00C82674" w:rsidP="00C82674">
      <w:pPr>
        <w:spacing w:before="120" w:after="120" w:line="240" w:lineRule="auto"/>
        <w:rPr>
          <w:rFonts w:ascii="Calibri" w:eastAsia="Calibri" w:hAnsi="Calibri" w:cs="Calibri"/>
          <w:b/>
          <w:color w:val="0D0D0D"/>
        </w:rPr>
      </w:pPr>
      <w:r w:rsidRPr="00C82674">
        <w:rPr>
          <w:rFonts w:ascii="Calibri" w:eastAsia="Calibri" w:hAnsi="Calibri" w:cs="Calibri"/>
          <w:b/>
          <w:color w:val="0D0D0D"/>
        </w:rPr>
        <w:t>Purpose</w:t>
      </w:r>
    </w:p>
    <w:p w14:paraId="4D73D250" w14:textId="77777777" w:rsidR="00C82674" w:rsidRPr="00C82674" w:rsidRDefault="00C82674" w:rsidP="00C82674">
      <w:pPr>
        <w:spacing w:before="120" w:after="120" w:line="240" w:lineRule="auto"/>
        <w:rPr>
          <w:rFonts w:ascii="Calibri" w:eastAsia="Calibri" w:hAnsi="Calibri" w:cs="Calibri"/>
          <w:color w:val="0D0D0D"/>
        </w:rPr>
      </w:pPr>
      <w:r w:rsidRPr="00C82674">
        <w:rPr>
          <w:rFonts w:ascii="Calibri" w:eastAsia="Calibri" w:hAnsi="Calibri" w:cs="Calibri"/>
          <w:color w:val="0D0D0D"/>
        </w:rPr>
        <w:t>This process is useful for exploring professional issues, dilemmas, ethical discussions or topics of interest.</w:t>
      </w:r>
    </w:p>
    <w:p w14:paraId="6F582ACA" w14:textId="77777777" w:rsidR="00C82674" w:rsidRPr="00C82674" w:rsidRDefault="00C82674" w:rsidP="00C82674">
      <w:pPr>
        <w:spacing w:before="120" w:after="120" w:line="240" w:lineRule="auto"/>
        <w:rPr>
          <w:rFonts w:ascii="Calibri" w:eastAsia="Calibri" w:hAnsi="Calibri" w:cs="Calibri"/>
          <w:color w:val="0D0D0D"/>
        </w:rPr>
      </w:pPr>
      <w:r w:rsidRPr="00C82674">
        <w:rPr>
          <w:rFonts w:ascii="Calibri" w:eastAsia="Calibri" w:hAnsi="Calibri" w:cs="Calibri"/>
          <w:b/>
          <w:color w:val="0D0D0D"/>
        </w:rPr>
        <w:t xml:space="preserve">1. Identify issue </w:t>
      </w:r>
      <w:r w:rsidRPr="00C82674">
        <w:rPr>
          <w:rFonts w:ascii="Calibri" w:eastAsia="Calibri" w:hAnsi="Calibri" w:cs="Calibri"/>
          <w:color w:val="0D0D0D"/>
        </w:rPr>
        <w:t xml:space="preserve">  Agree ahead of time or at the beginning of the session on a common situation or professional issue that you all encounter.</w:t>
      </w:r>
    </w:p>
    <w:p w14:paraId="246E7E85" w14:textId="77777777" w:rsidR="00C82674" w:rsidRPr="00C82674" w:rsidRDefault="00C82674" w:rsidP="00C82674">
      <w:pPr>
        <w:spacing w:before="120" w:after="120" w:line="240" w:lineRule="auto"/>
        <w:rPr>
          <w:rFonts w:ascii="Calibri" w:eastAsia="Calibri" w:hAnsi="Calibri" w:cs="Calibri"/>
          <w:color w:val="0D0D0D"/>
        </w:rPr>
      </w:pPr>
      <w:r w:rsidRPr="00C82674">
        <w:rPr>
          <w:rFonts w:ascii="Calibri" w:eastAsia="Calibri" w:hAnsi="Calibri" w:cs="Calibri"/>
          <w:b/>
          <w:color w:val="0D0D0D"/>
        </w:rPr>
        <w:t xml:space="preserve">2. Round One </w:t>
      </w:r>
      <w:r w:rsidRPr="00C82674">
        <w:rPr>
          <w:rFonts w:ascii="Calibri" w:eastAsia="Calibri" w:hAnsi="Calibri" w:cs="Calibri"/>
          <w:color w:val="0D0D0D"/>
        </w:rPr>
        <w:t xml:space="preserve">  Take turns to offer either:</w:t>
      </w:r>
    </w:p>
    <w:p w14:paraId="3DF886F6" w14:textId="77777777" w:rsidR="00C82674" w:rsidRPr="00C82674" w:rsidRDefault="00C82674" w:rsidP="00C82674">
      <w:pPr>
        <w:numPr>
          <w:ilvl w:val="0"/>
          <w:numId w:val="19"/>
        </w:numPr>
        <w:spacing w:before="120" w:after="120" w:line="240" w:lineRule="auto"/>
        <w:rPr>
          <w:rFonts w:ascii="Calibri" w:eastAsia="Calibri" w:hAnsi="Calibri" w:cs="Calibri"/>
          <w:color w:val="0D0D0D"/>
        </w:rPr>
      </w:pPr>
      <w:r w:rsidRPr="00C82674">
        <w:rPr>
          <w:rFonts w:ascii="Calibri" w:eastAsia="Calibri" w:hAnsi="Calibri" w:cs="Calibri"/>
          <w:color w:val="0D0D0D"/>
        </w:rPr>
        <w:t>Your unique perspective on the topic</w:t>
      </w:r>
    </w:p>
    <w:p w14:paraId="025E729F" w14:textId="77777777" w:rsidR="00C82674" w:rsidRPr="00C82674" w:rsidRDefault="00C82674" w:rsidP="00C82674">
      <w:pPr>
        <w:numPr>
          <w:ilvl w:val="0"/>
          <w:numId w:val="19"/>
        </w:numPr>
        <w:spacing w:before="120" w:after="120" w:line="240" w:lineRule="auto"/>
        <w:rPr>
          <w:rFonts w:ascii="Calibri" w:eastAsia="Calibri" w:hAnsi="Calibri" w:cs="Calibri"/>
          <w:color w:val="0D0D0D"/>
        </w:rPr>
      </w:pPr>
      <w:r w:rsidRPr="00C82674">
        <w:rPr>
          <w:rFonts w:ascii="Calibri" w:eastAsia="Calibri" w:hAnsi="Calibri" w:cs="Calibri"/>
          <w:color w:val="0D0D0D"/>
        </w:rPr>
        <w:t>How you feel about this situation/issue</w:t>
      </w:r>
    </w:p>
    <w:p w14:paraId="7C5FFCC6" w14:textId="77777777" w:rsidR="00C82674" w:rsidRPr="00C82674" w:rsidRDefault="00C82674" w:rsidP="00C82674">
      <w:pPr>
        <w:numPr>
          <w:ilvl w:val="0"/>
          <w:numId w:val="19"/>
        </w:numPr>
        <w:spacing w:before="120" w:after="120" w:line="240" w:lineRule="auto"/>
        <w:rPr>
          <w:rFonts w:ascii="Calibri" w:eastAsia="Calibri" w:hAnsi="Calibri" w:cs="Calibri"/>
          <w:color w:val="0D0D0D"/>
        </w:rPr>
      </w:pPr>
      <w:r w:rsidRPr="00C82674">
        <w:rPr>
          <w:rFonts w:ascii="Calibri" w:eastAsia="Calibri" w:hAnsi="Calibri" w:cs="Calibri"/>
          <w:color w:val="0D0D0D"/>
        </w:rPr>
        <w:t>Your latest thinking on the situation/issue</w:t>
      </w:r>
    </w:p>
    <w:p w14:paraId="09712EEC" w14:textId="77777777" w:rsidR="00C82674" w:rsidRPr="00C82674" w:rsidRDefault="00C82674" w:rsidP="00C82674">
      <w:pPr>
        <w:spacing w:before="120" w:after="120" w:line="240" w:lineRule="auto"/>
        <w:jc w:val="both"/>
        <w:rPr>
          <w:rFonts w:ascii="Calibri" w:eastAsia="Calibri" w:hAnsi="Calibri" w:cs="Calibri"/>
          <w:color w:val="0D0D0D"/>
        </w:rPr>
      </w:pPr>
      <w:r w:rsidRPr="00C82674">
        <w:rPr>
          <w:rFonts w:ascii="Calibri" w:eastAsia="Calibri" w:hAnsi="Calibri" w:cs="Calibri"/>
          <w:color w:val="0D0D0D"/>
        </w:rPr>
        <w:t xml:space="preserve">Go </w:t>
      </w:r>
      <w:r w:rsidR="00026FBD" w:rsidRPr="00C82674">
        <w:rPr>
          <w:rFonts w:ascii="Calibri" w:eastAsia="Calibri" w:hAnsi="Calibri" w:cs="Calibri"/>
          <w:color w:val="0D0D0D"/>
        </w:rPr>
        <w:t>around</w:t>
      </w:r>
      <w:r w:rsidRPr="00C82674">
        <w:rPr>
          <w:rFonts w:ascii="Calibri" w:eastAsia="Calibri" w:hAnsi="Calibri" w:cs="Calibri"/>
          <w:color w:val="0D0D0D"/>
        </w:rPr>
        <w:t xml:space="preserve"> in a circle and feel free to pass if you have nothing to say at this point.</w:t>
      </w:r>
    </w:p>
    <w:p w14:paraId="5621C902" w14:textId="77777777" w:rsidR="00C82674" w:rsidRPr="00C82674" w:rsidRDefault="00C82674" w:rsidP="00C82674">
      <w:pPr>
        <w:spacing w:before="120" w:after="120" w:line="240" w:lineRule="auto"/>
        <w:rPr>
          <w:rFonts w:ascii="Calibri" w:eastAsia="Calibri" w:hAnsi="Calibri" w:cs="Calibri"/>
          <w:color w:val="0D0D0D"/>
        </w:rPr>
      </w:pPr>
      <w:r w:rsidRPr="00C82674">
        <w:rPr>
          <w:rFonts w:ascii="Calibri" w:eastAsia="Calibri" w:hAnsi="Calibri" w:cs="Calibri"/>
          <w:b/>
          <w:color w:val="0D0D0D"/>
        </w:rPr>
        <w:t>3. Round Two</w:t>
      </w:r>
      <w:r w:rsidRPr="00C82674">
        <w:rPr>
          <w:rFonts w:ascii="Calibri" w:eastAsia="Calibri" w:hAnsi="Calibri" w:cs="Calibri"/>
          <w:color w:val="0D0D0D"/>
        </w:rPr>
        <w:t xml:space="preserve">   Go </w:t>
      </w:r>
      <w:r w:rsidR="00026FBD" w:rsidRPr="00C82674">
        <w:rPr>
          <w:rFonts w:ascii="Calibri" w:eastAsia="Calibri" w:hAnsi="Calibri" w:cs="Calibri"/>
          <w:color w:val="0D0D0D"/>
        </w:rPr>
        <w:t>around</w:t>
      </w:r>
      <w:r w:rsidRPr="00C82674">
        <w:rPr>
          <w:rFonts w:ascii="Calibri" w:eastAsia="Calibri" w:hAnsi="Calibri" w:cs="Calibri"/>
          <w:color w:val="0D0D0D"/>
        </w:rPr>
        <w:t xml:space="preserve"> again and say what you think or feel about the topic/situation.</w:t>
      </w:r>
    </w:p>
    <w:p w14:paraId="6929312F" w14:textId="77777777" w:rsidR="00C82674" w:rsidRPr="00C82674" w:rsidRDefault="00C82674" w:rsidP="00C82674">
      <w:pPr>
        <w:spacing w:before="120" w:after="120" w:line="240" w:lineRule="auto"/>
        <w:rPr>
          <w:rFonts w:ascii="Calibri" w:eastAsia="Calibri" w:hAnsi="Calibri" w:cs="Calibri"/>
          <w:color w:val="0D0D0D"/>
        </w:rPr>
      </w:pPr>
      <w:r w:rsidRPr="00C82674">
        <w:rPr>
          <w:rFonts w:ascii="Calibri" w:eastAsia="Calibri" w:hAnsi="Calibri" w:cs="Calibri"/>
          <w:b/>
          <w:color w:val="0D0D0D"/>
        </w:rPr>
        <w:t>4. Round Three</w:t>
      </w:r>
      <w:r w:rsidRPr="00C82674">
        <w:rPr>
          <w:rFonts w:ascii="Calibri" w:eastAsia="Calibri" w:hAnsi="Calibri" w:cs="Calibri"/>
          <w:color w:val="0D0D0D"/>
        </w:rPr>
        <w:t xml:space="preserve">   You may like to finish with a quick round of last thoughts and reflections on the topic.</w:t>
      </w:r>
    </w:p>
    <w:p w14:paraId="6C50C1A5" w14:textId="77777777" w:rsidR="00C82674" w:rsidRPr="00C82674" w:rsidRDefault="00C82674" w:rsidP="00C82674">
      <w:pPr>
        <w:spacing w:before="120" w:after="120" w:line="240" w:lineRule="auto"/>
        <w:rPr>
          <w:rFonts w:ascii="Calibri" w:eastAsia="Calibri" w:hAnsi="Calibri" w:cs="Calibri"/>
          <w:color w:val="0D0D0D"/>
        </w:rPr>
      </w:pPr>
      <w:r w:rsidRPr="00C82674">
        <w:rPr>
          <w:rFonts w:ascii="Calibri" w:eastAsia="Calibri" w:hAnsi="Calibri" w:cs="Calibri"/>
          <w:color w:val="0D0D0D"/>
        </w:rPr>
        <w:t xml:space="preserve">Each member speaks uninterrupted and all </w:t>
      </w:r>
      <w:r w:rsidR="00026FBD" w:rsidRPr="00C82674">
        <w:rPr>
          <w:rFonts w:ascii="Calibri" w:eastAsia="Calibri" w:hAnsi="Calibri" w:cs="Calibri"/>
          <w:color w:val="0D0D0D"/>
        </w:rPr>
        <w:t>viewpoints</w:t>
      </w:r>
      <w:r w:rsidRPr="00C82674">
        <w:rPr>
          <w:rFonts w:ascii="Calibri" w:eastAsia="Calibri" w:hAnsi="Calibri" w:cs="Calibri"/>
          <w:color w:val="0D0D0D"/>
        </w:rPr>
        <w:t xml:space="preserve"> are accepted as valid (not debated or challenged).</w:t>
      </w:r>
    </w:p>
    <w:p w14:paraId="7121D485" w14:textId="77777777" w:rsidR="00C82674" w:rsidRPr="00C82674" w:rsidRDefault="00C82674" w:rsidP="00C82674">
      <w:pPr>
        <w:spacing w:before="120" w:after="120" w:line="240" w:lineRule="auto"/>
        <w:rPr>
          <w:rFonts w:ascii="Calibri" w:eastAsia="Calibri" w:hAnsi="Calibri" w:cs="Calibri"/>
          <w:color w:val="0D0D0D"/>
        </w:rPr>
      </w:pPr>
      <w:r w:rsidRPr="00C82674">
        <w:rPr>
          <w:rFonts w:ascii="Calibri" w:eastAsia="Calibri" w:hAnsi="Calibri" w:cs="Calibri"/>
          <w:color w:val="0D0D0D"/>
        </w:rPr>
        <w:t xml:space="preserve">Your view may change as you hear </w:t>
      </w:r>
      <w:r w:rsidR="00026FBD" w:rsidRPr="00C82674">
        <w:rPr>
          <w:rFonts w:ascii="Calibri" w:eastAsia="Calibri" w:hAnsi="Calibri" w:cs="Calibri"/>
          <w:color w:val="0D0D0D"/>
        </w:rPr>
        <w:t>other</w:t>
      </w:r>
      <w:r w:rsidRPr="00C82674">
        <w:rPr>
          <w:rFonts w:ascii="Calibri" w:eastAsia="Calibri" w:hAnsi="Calibri" w:cs="Calibri"/>
          <w:color w:val="0D0D0D"/>
        </w:rPr>
        <w:t xml:space="preserve"> perspectives.</w:t>
      </w:r>
    </w:p>
    <w:p w14:paraId="39E2DCA4" w14:textId="77777777" w:rsidR="00C82674" w:rsidRPr="00C82674" w:rsidRDefault="00C82674" w:rsidP="00C82674">
      <w:pPr>
        <w:spacing w:before="120" w:after="120" w:line="240" w:lineRule="auto"/>
        <w:rPr>
          <w:rFonts w:ascii="Calibri" w:eastAsia="Calibri" w:hAnsi="Calibri" w:cs="Calibri"/>
        </w:rPr>
      </w:pPr>
    </w:p>
    <w:p w14:paraId="4F374FD3" w14:textId="77777777" w:rsidR="00C82674" w:rsidRPr="00C82674" w:rsidRDefault="00C82674" w:rsidP="00C82674">
      <w:pPr>
        <w:spacing w:before="120" w:after="120" w:line="240" w:lineRule="auto"/>
        <w:rPr>
          <w:rFonts w:ascii="Calibri" w:eastAsia="Calibri" w:hAnsi="Calibri" w:cs="Calibri"/>
          <w:b/>
          <w:color w:val="003366"/>
          <w:sz w:val="28"/>
          <w:szCs w:val="28"/>
        </w:rPr>
      </w:pPr>
      <w:r w:rsidRPr="00C82674">
        <w:rPr>
          <w:rFonts w:ascii="Calibri" w:eastAsia="Calibri" w:hAnsi="Calibri" w:cs="Calibri"/>
          <w:b/>
          <w:color w:val="003366"/>
          <w:sz w:val="28"/>
          <w:szCs w:val="28"/>
        </w:rPr>
        <w:t>7: Peer Review</w:t>
      </w:r>
    </w:p>
    <w:p w14:paraId="17FE4019" w14:textId="77777777" w:rsidR="00C82674" w:rsidRPr="00C82674" w:rsidRDefault="00C82674" w:rsidP="00C82674">
      <w:pPr>
        <w:spacing w:before="120" w:after="120" w:line="240" w:lineRule="auto"/>
        <w:rPr>
          <w:rFonts w:ascii="Calibri" w:eastAsia="Calibri" w:hAnsi="Calibri" w:cs="Calibri"/>
          <w:b/>
          <w:color w:val="0D0D0D"/>
        </w:rPr>
      </w:pPr>
      <w:r w:rsidRPr="00C82674">
        <w:rPr>
          <w:rFonts w:ascii="Calibri" w:eastAsia="Calibri" w:hAnsi="Calibri" w:cs="Calibri"/>
          <w:b/>
          <w:color w:val="0D0D0D"/>
        </w:rPr>
        <w:t>Purpose</w:t>
      </w:r>
    </w:p>
    <w:p w14:paraId="0FEDCEE2" w14:textId="77777777" w:rsidR="00C82674" w:rsidRPr="00C82674" w:rsidRDefault="00C82674" w:rsidP="00C82674">
      <w:pPr>
        <w:spacing w:before="120" w:after="120" w:line="240" w:lineRule="auto"/>
        <w:rPr>
          <w:rFonts w:ascii="Calibri" w:eastAsia="Calibri" w:hAnsi="Calibri" w:cs="Calibri"/>
          <w:color w:val="0D0D0D"/>
        </w:rPr>
      </w:pPr>
      <w:r w:rsidRPr="00C82674">
        <w:rPr>
          <w:rFonts w:ascii="Calibri" w:eastAsia="Calibri" w:hAnsi="Calibri" w:cs="Calibri"/>
          <w:color w:val="0D0D0D"/>
        </w:rPr>
        <w:t>To provide feedback to each other on work performance or professional effectiveness.</w:t>
      </w:r>
    </w:p>
    <w:p w14:paraId="312678BD" w14:textId="77777777" w:rsidR="00C82674" w:rsidRPr="00C82674" w:rsidRDefault="00C82674" w:rsidP="00C82674">
      <w:pPr>
        <w:spacing w:before="120" w:after="120" w:line="240" w:lineRule="auto"/>
        <w:rPr>
          <w:rFonts w:ascii="Calibri" w:eastAsia="Calibri" w:hAnsi="Calibri" w:cs="Calibri"/>
          <w:color w:val="0D0D0D"/>
        </w:rPr>
      </w:pPr>
      <w:r w:rsidRPr="00C82674">
        <w:rPr>
          <w:rFonts w:ascii="Calibri" w:eastAsia="Calibri" w:hAnsi="Calibri" w:cs="Calibri"/>
          <w:b/>
          <w:color w:val="0D0D0D"/>
        </w:rPr>
        <w:t xml:space="preserve">1. Presentation   </w:t>
      </w:r>
      <w:r w:rsidRPr="00C82674">
        <w:rPr>
          <w:rFonts w:ascii="Calibri" w:eastAsia="Calibri" w:hAnsi="Calibri" w:cs="Calibri"/>
          <w:color w:val="0D0D0D"/>
        </w:rPr>
        <w:t>Your present a summary of your strengths and learning edges regarding your professional effectiveness.</w:t>
      </w:r>
    </w:p>
    <w:p w14:paraId="2BF2ACD3" w14:textId="77777777" w:rsidR="00C82674" w:rsidRPr="00C82674" w:rsidRDefault="00C82674" w:rsidP="00C82674">
      <w:pPr>
        <w:spacing w:before="120" w:after="120" w:line="240" w:lineRule="auto"/>
        <w:rPr>
          <w:rFonts w:ascii="Calibri" w:eastAsia="Calibri" w:hAnsi="Calibri" w:cs="Calibri"/>
          <w:color w:val="0D0D0D"/>
        </w:rPr>
      </w:pPr>
      <w:r w:rsidRPr="00C82674">
        <w:rPr>
          <w:rFonts w:ascii="Calibri" w:eastAsia="Calibri" w:hAnsi="Calibri" w:cs="Calibri"/>
          <w:b/>
          <w:color w:val="0D0D0D"/>
        </w:rPr>
        <w:t>2. Feedback</w:t>
      </w:r>
      <w:r w:rsidRPr="00C82674">
        <w:rPr>
          <w:rFonts w:ascii="Calibri" w:eastAsia="Calibri" w:hAnsi="Calibri" w:cs="Calibri"/>
          <w:color w:val="0D0D0D"/>
        </w:rPr>
        <w:t xml:space="preserve">   The group takes turns and gives you feedback by telling you.</w:t>
      </w:r>
    </w:p>
    <w:p w14:paraId="17DCDD0B" w14:textId="77777777" w:rsidR="00C82674" w:rsidRPr="00C82674" w:rsidRDefault="00C82674" w:rsidP="00C82674">
      <w:pPr>
        <w:numPr>
          <w:ilvl w:val="0"/>
          <w:numId w:val="20"/>
        </w:numPr>
        <w:spacing w:before="120" w:after="120" w:line="240" w:lineRule="auto"/>
        <w:rPr>
          <w:rFonts w:ascii="Calibri" w:eastAsia="Calibri" w:hAnsi="Calibri" w:cs="Calibri"/>
          <w:color w:val="0D0D0D"/>
        </w:rPr>
      </w:pPr>
      <w:r w:rsidRPr="00C82674">
        <w:rPr>
          <w:rFonts w:ascii="Calibri" w:eastAsia="Calibri" w:hAnsi="Calibri" w:cs="Calibri"/>
          <w:color w:val="0D0D0D"/>
        </w:rPr>
        <w:t>What you do that makes you effective? (so you can keep on doing it)</w:t>
      </w:r>
    </w:p>
    <w:p w14:paraId="0F189FED" w14:textId="77777777" w:rsidR="00C82674" w:rsidRPr="00C82674" w:rsidRDefault="00C82674" w:rsidP="00C82674">
      <w:pPr>
        <w:numPr>
          <w:ilvl w:val="0"/>
          <w:numId w:val="20"/>
        </w:numPr>
        <w:spacing w:before="120" w:after="120" w:line="240" w:lineRule="auto"/>
        <w:rPr>
          <w:rFonts w:ascii="Calibri" w:eastAsia="Calibri" w:hAnsi="Calibri" w:cs="Calibri"/>
          <w:color w:val="0D0D0D"/>
        </w:rPr>
      </w:pPr>
      <w:r w:rsidRPr="00C82674">
        <w:rPr>
          <w:rFonts w:ascii="Calibri" w:eastAsia="Calibri" w:hAnsi="Calibri" w:cs="Calibri"/>
          <w:color w:val="0D0D0D"/>
        </w:rPr>
        <w:t>What would make you more effective?</w:t>
      </w:r>
    </w:p>
    <w:p w14:paraId="3EBC1207" w14:textId="77777777" w:rsidR="00C82674" w:rsidRPr="00C82674" w:rsidRDefault="00C82674" w:rsidP="00C82674">
      <w:pPr>
        <w:spacing w:before="120" w:after="120" w:line="240" w:lineRule="auto"/>
        <w:rPr>
          <w:rFonts w:ascii="Calibri" w:eastAsia="Calibri" w:hAnsi="Calibri" w:cs="Calibri"/>
          <w:color w:val="0D0D0D"/>
        </w:rPr>
      </w:pPr>
      <w:r w:rsidRPr="00C82674">
        <w:rPr>
          <w:rFonts w:ascii="Calibri" w:eastAsia="Calibri" w:hAnsi="Calibri" w:cs="Calibri"/>
          <w:color w:val="0D0D0D"/>
        </w:rPr>
        <w:t>You listen in silence, sift and sort – take what you want and leave the rest.</w:t>
      </w:r>
    </w:p>
    <w:p w14:paraId="500C6298" w14:textId="77777777" w:rsidR="00C82674" w:rsidRPr="00C82674" w:rsidRDefault="00C82674" w:rsidP="00C82674">
      <w:pPr>
        <w:spacing w:before="120" w:after="120" w:line="240" w:lineRule="auto"/>
        <w:rPr>
          <w:rFonts w:ascii="Calibri" w:eastAsia="Calibri" w:hAnsi="Calibri" w:cs="Calibri"/>
          <w:color w:val="0D0D0D"/>
        </w:rPr>
      </w:pPr>
      <w:r w:rsidRPr="00C82674">
        <w:rPr>
          <w:rFonts w:ascii="Calibri" w:eastAsia="Calibri" w:hAnsi="Calibri" w:cs="Calibri"/>
          <w:b/>
          <w:color w:val="0D0D0D"/>
        </w:rPr>
        <w:t>3. Response</w:t>
      </w:r>
      <w:r w:rsidRPr="00C82674">
        <w:rPr>
          <w:rFonts w:ascii="Calibri" w:eastAsia="Calibri" w:hAnsi="Calibri" w:cs="Calibri"/>
          <w:color w:val="0D0D0D"/>
        </w:rPr>
        <w:t xml:space="preserve">   You now have the opportunity to comment on your own effectiveness in the light of what you have heard and make some commitments to improvements.</w:t>
      </w:r>
    </w:p>
    <w:p w14:paraId="062F4913" w14:textId="77777777" w:rsidR="00C82674" w:rsidRPr="00C82674" w:rsidRDefault="00C82674" w:rsidP="00C82674">
      <w:pPr>
        <w:spacing w:before="120" w:after="120" w:line="240" w:lineRule="auto"/>
        <w:rPr>
          <w:rFonts w:ascii="Calibri" w:eastAsia="Calibri" w:hAnsi="Calibri" w:cs="Calibri"/>
        </w:rPr>
      </w:pPr>
    </w:p>
    <w:p w14:paraId="5F1307F0" w14:textId="77777777" w:rsidR="00C82674" w:rsidRPr="00C82674" w:rsidRDefault="00C82674" w:rsidP="00C82674">
      <w:pPr>
        <w:spacing w:before="120" w:after="120" w:line="240" w:lineRule="auto"/>
        <w:rPr>
          <w:rFonts w:ascii="Calibri" w:eastAsia="Calibri" w:hAnsi="Calibri" w:cs="Calibri"/>
          <w:b/>
          <w:color w:val="003366"/>
          <w:sz w:val="28"/>
          <w:szCs w:val="28"/>
        </w:rPr>
      </w:pPr>
      <w:r w:rsidRPr="00C82674">
        <w:rPr>
          <w:rFonts w:ascii="Calibri" w:eastAsia="Calibri" w:hAnsi="Calibri" w:cs="Calibri"/>
          <w:b/>
          <w:color w:val="003366"/>
          <w:sz w:val="28"/>
          <w:szCs w:val="28"/>
        </w:rPr>
        <w:lastRenderedPageBreak/>
        <w:t>8: Dress Rehearsals</w:t>
      </w:r>
    </w:p>
    <w:p w14:paraId="78245834" w14:textId="77777777" w:rsidR="00C82674" w:rsidRPr="00C82674" w:rsidRDefault="00C82674" w:rsidP="00C82674">
      <w:pPr>
        <w:spacing w:before="120" w:after="120" w:line="240" w:lineRule="auto"/>
        <w:rPr>
          <w:rFonts w:ascii="Calibri" w:eastAsia="Calibri" w:hAnsi="Calibri" w:cs="Calibri"/>
          <w:b/>
          <w:color w:val="0D0D0D"/>
        </w:rPr>
      </w:pPr>
      <w:r w:rsidRPr="00C82674">
        <w:rPr>
          <w:rFonts w:ascii="Calibri" w:eastAsia="Calibri" w:hAnsi="Calibri" w:cs="Calibri"/>
          <w:b/>
          <w:color w:val="0D0D0D"/>
        </w:rPr>
        <w:t>Purpose</w:t>
      </w:r>
    </w:p>
    <w:p w14:paraId="2558B0D0" w14:textId="77777777" w:rsidR="00C82674" w:rsidRPr="00C82674" w:rsidRDefault="00C82674" w:rsidP="00C82674">
      <w:pPr>
        <w:spacing w:before="120" w:after="120" w:line="240" w:lineRule="auto"/>
        <w:rPr>
          <w:rFonts w:ascii="Calibri" w:eastAsia="Calibri" w:hAnsi="Calibri" w:cs="Calibri"/>
          <w:color w:val="0D0D0D"/>
        </w:rPr>
      </w:pPr>
      <w:r w:rsidRPr="00C82674">
        <w:rPr>
          <w:rFonts w:ascii="Calibri" w:eastAsia="Calibri" w:hAnsi="Calibri" w:cs="Calibri"/>
          <w:color w:val="0D0D0D"/>
        </w:rPr>
        <w:t>To prepare and practice for a situation that is coming up so that you can improve your effectiveness for the future. To practice new responses for future situations.</w:t>
      </w:r>
    </w:p>
    <w:p w14:paraId="5683E105" w14:textId="77777777" w:rsidR="00C82674" w:rsidRPr="00C82674" w:rsidRDefault="00C82674" w:rsidP="00C82674">
      <w:pPr>
        <w:spacing w:before="120" w:after="120" w:line="240" w:lineRule="auto"/>
        <w:rPr>
          <w:rFonts w:ascii="Calibri" w:eastAsia="Calibri" w:hAnsi="Calibri" w:cs="Calibri"/>
          <w:color w:val="0D0D0D"/>
        </w:rPr>
      </w:pPr>
      <w:r w:rsidRPr="00C82674">
        <w:rPr>
          <w:rFonts w:ascii="Calibri" w:eastAsia="Calibri" w:hAnsi="Calibri" w:cs="Calibri"/>
          <w:b/>
          <w:color w:val="0D0D0D"/>
        </w:rPr>
        <w:t xml:space="preserve">1. Presentation   </w:t>
      </w:r>
      <w:r w:rsidRPr="00C82674">
        <w:rPr>
          <w:rFonts w:ascii="Calibri" w:eastAsia="Calibri" w:hAnsi="Calibri" w:cs="Calibri"/>
          <w:color w:val="0D0D0D"/>
        </w:rPr>
        <w:t>Outline what you want to rehearse – the situation, your feelings about it, what it is you want to achieve and how you plan to rehearse it. Coach anyone for roles they may have to play.</w:t>
      </w:r>
    </w:p>
    <w:p w14:paraId="1C5C6545" w14:textId="77777777" w:rsidR="00C82674" w:rsidRPr="00C82674" w:rsidRDefault="00C82674" w:rsidP="00C82674">
      <w:pPr>
        <w:spacing w:before="120" w:after="120" w:line="240" w:lineRule="auto"/>
        <w:rPr>
          <w:rFonts w:ascii="Calibri" w:eastAsia="Calibri" w:hAnsi="Calibri" w:cs="Calibri"/>
          <w:color w:val="0D0D0D"/>
        </w:rPr>
      </w:pPr>
      <w:r w:rsidRPr="00C82674">
        <w:rPr>
          <w:rFonts w:ascii="Calibri" w:eastAsia="Calibri" w:hAnsi="Calibri" w:cs="Calibri"/>
          <w:b/>
          <w:color w:val="0D0D0D"/>
        </w:rPr>
        <w:t>2. The Rehearsal</w:t>
      </w:r>
      <w:r w:rsidRPr="00C82674">
        <w:rPr>
          <w:rFonts w:ascii="Calibri" w:eastAsia="Calibri" w:hAnsi="Calibri" w:cs="Calibri"/>
          <w:color w:val="0D0D0D"/>
        </w:rPr>
        <w:t xml:space="preserve">   Set up the environment so it resembles the reality. Carry out the rehearsal as a role play including action replays at any point until you and the group are satisfied with your actions and behaviours.</w:t>
      </w:r>
    </w:p>
    <w:p w14:paraId="1FA5C37D" w14:textId="77777777" w:rsidR="00C82674" w:rsidRPr="00C82674" w:rsidRDefault="00C82674" w:rsidP="00C82674">
      <w:pPr>
        <w:spacing w:before="120" w:after="120" w:line="240" w:lineRule="auto"/>
        <w:rPr>
          <w:rFonts w:ascii="Calibri" w:eastAsia="Calibri" w:hAnsi="Calibri" w:cs="Calibri"/>
          <w:color w:val="0D0D0D"/>
        </w:rPr>
      </w:pPr>
      <w:r w:rsidRPr="00C82674">
        <w:rPr>
          <w:rFonts w:ascii="Calibri" w:eastAsia="Calibri" w:hAnsi="Calibri" w:cs="Calibri"/>
          <w:b/>
          <w:color w:val="0D0D0D"/>
        </w:rPr>
        <w:t>3. Reflection</w:t>
      </w:r>
      <w:r w:rsidRPr="00C82674">
        <w:rPr>
          <w:rFonts w:ascii="Calibri" w:eastAsia="Calibri" w:hAnsi="Calibri" w:cs="Calibri"/>
          <w:color w:val="0D0D0D"/>
        </w:rPr>
        <w:t xml:space="preserve">   You review and reflect on your experience of the rehearsal and group members have the opportunity to do the same.</w:t>
      </w:r>
    </w:p>
    <w:p w14:paraId="35494776" w14:textId="77777777" w:rsidR="00C82674" w:rsidRPr="00C82674" w:rsidRDefault="00C82674" w:rsidP="00C82674">
      <w:pPr>
        <w:spacing w:before="120" w:after="120" w:line="240" w:lineRule="auto"/>
        <w:rPr>
          <w:rFonts w:ascii="Calibri" w:eastAsia="Calibri" w:hAnsi="Calibri" w:cs="Calibri"/>
          <w:color w:val="0D0D0D"/>
        </w:rPr>
      </w:pPr>
      <w:r w:rsidRPr="00C82674">
        <w:rPr>
          <w:rFonts w:ascii="Calibri" w:eastAsia="Calibri" w:hAnsi="Calibri" w:cs="Calibri"/>
          <w:b/>
          <w:color w:val="0D0D0D"/>
        </w:rPr>
        <w:t xml:space="preserve">4. Commitment   </w:t>
      </w:r>
      <w:r w:rsidRPr="00C82674">
        <w:rPr>
          <w:rFonts w:ascii="Calibri" w:eastAsia="Calibri" w:hAnsi="Calibri" w:cs="Calibri"/>
          <w:color w:val="0D0D0D"/>
        </w:rPr>
        <w:t>You make a commitment to act on the learning in the real situation and report back to the group at the next session.</w:t>
      </w:r>
    </w:p>
    <w:p w14:paraId="5747446B" w14:textId="77777777" w:rsidR="00C82674" w:rsidRPr="00C82674" w:rsidRDefault="00C82674" w:rsidP="00C82674">
      <w:pPr>
        <w:spacing w:before="120" w:after="120" w:line="240" w:lineRule="auto"/>
        <w:rPr>
          <w:rFonts w:ascii="Calibri" w:eastAsia="Calibri" w:hAnsi="Calibri" w:cs="Calibri"/>
          <w:color w:val="0D0D0D"/>
        </w:rPr>
      </w:pPr>
    </w:p>
    <w:p w14:paraId="6418B2CE" w14:textId="77777777" w:rsidR="00C82674" w:rsidRPr="00C82674" w:rsidRDefault="00C82674" w:rsidP="00C82674">
      <w:pPr>
        <w:spacing w:before="120" w:after="120" w:line="240" w:lineRule="auto"/>
        <w:rPr>
          <w:rFonts w:ascii="Calibri" w:eastAsia="Calibri" w:hAnsi="Calibri" w:cs="Calibri"/>
          <w:b/>
          <w:color w:val="003366"/>
          <w:sz w:val="28"/>
          <w:szCs w:val="28"/>
        </w:rPr>
      </w:pPr>
      <w:r w:rsidRPr="00C82674">
        <w:rPr>
          <w:rFonts w:ascii="Calibri" w:eastAsia="Calibri" w:hAnsi="Calibri" w:cs="Calibri"/>
          <w:b/>
          <w:color w:val="003366"/>
          <w:sz w:val="28"/>
          <w:szCs w:val="28"/>
        </w:rPr>
        <w:t>9: Peer Responses</w:t>
      </w:r>
    </w:p>
    <w:p w14:paraId="2290854B" w14:textId="77777777" w:rsidR="00C82674" w:rsidRPr="00C82674" w:rsidRDefault="00C82674" w:rsidP="00C82674">
      <w:pPr>
        <w:spacing w:before="120" w:after="120" w:line="240" w:lineRule="auto"/>
        <w:rPr>
          <w:rFonts w:ascii="Calibri" w:eastAsia="Calibri" w:hAnsi="Calibri" w:cs="Calibri"/>
          <w:b/>
          <w:color w:val="0D0D0D"/>
        </w:rPr>
      </w:pPr>
      <w:r w:rsidRPr="00C82674">
        <w:rPr>
          <w:rFonts w:ascii="Calibri" w:eastAsia="Calibri" w:hAnsi="Calibri" w:cs="Calibri"/>
          <w:b/>
          <w:color w:val="0D0D0D"/>
        </w:rPr>
        <w:t>Purpose</w:t>
      </w:r>
    </w:p>
    <w:p w14:paraId="1D565CC6" w14:textId="77777777" w:rsidR="00C82674" w:rsidRPr="00C82674" w:rsidRDefault="00C82674" w:rsidP="00C82674">
      <w:pPr>
        <w:spacing w:before="120" w:after="120" w:line="240" w:lineRule="auto"/>
        <w:rPr>
          <w:rFonts w:ascii="Calibri" w:eastAsia="Calibri" w:hAnsi="Calibri" w:cs="Calibri"/>
          <w:color w:val="0D0D0D"/>
        </w:rPr>
      </w:pPr>
      <w:r w:rsidRPr="00C82674">
        <w:rPr>
          <w:rFonts w:ascii="Calibri" w:eastAsia="Calibri" w:hAnsi="Calibri" w:cs="Calibri"/>
          <w:color w:val="0D0D0D"/>
        </w:rPr>
        <w:t>Useful for reviewing a piece of your professional practice where you would like to be more effective. A more advanced process where the feedback is less structured and covers a wider range of responses. Works best when the group has been working together for some time and is useful for incidents as well as issues.</w:t>
      </w:r>
    </w:p>
    <w:p w14:paraId="1531D932" w14:textId="77777777" w:rsidR="00C82674" w:rsidRPr="00C82674" w:rsidRDefault="00C82674" w:rsidP="00C82674">
      <w:pPr>
        <w:spacing w:before="120" w:after="120" w:line="240" w:lineRule="auto"/>
        <w:rPr>
          <w:rFonts w:ascii="Calibri" w:eastAsia="Calibri" w:hAnsi="Calibri" w:cs="Calibri"/>
          <w:color w:val="0D0D0D"/>
        </w:rPr>
      </w:pPr>
      <w:r w:rsidRPr="00C82674">
        <w:rPr>
          <w:rFonts w:ascii="Calibri" w:eastAsia="Calibri" w:hAnsi="Calibri" w:cs="Calibri"/>
          <w:b/>
          <w:color w:val="0D0D0D"/>
        </w:rPr>
        <w:t>1. Presentation</w:t>
      </w:r>
      <w:r w:rsidRPr="00C82674">
        <w:rPr>
          <w:rFonts w:ascii="Calibri" w:eastAsia="Calibri" w:hAnsi="Calibri" w:cs="Calibri"/>
          <w:color w:val="0D0D0D"/>
        </w:rPr>
        <w:t xml:space="preserve">   Present an incident, situation or dilemma that you would like to manage more effectively including your actions, thoughts and feelings about what you did or didn’t do.</w:t>
      </w:r>
    </w:p>
    <w:p w14:paraId="34660EA8" w14:textId="77777777" w:rsidR="00C82674" w:rsidRPr="00C82674" w:rsidRDefault="00C82674" w:rsidP="00C82674">
      <w:pPr>
        <w:spacing w:before="120" w:after="120" w:line="240" w:lineRule="auto"/>
        <w:rPr>
          <w:rFonts w:ascii="Calibri" w:eastAsia="Calibri" w:hAnsi="Calibri" w:cs="Calibri"/>
          <w:color w:val="0D0D0D"/>
        </w:rPr>
      </w:pPr>
      <w:r w:rsidRPr="00C82674">
        <w:rPr>
          <w:rFonts w:ascii="Calibri" w:eastAsia="Calibri" w:hAnsi="Calibri" w:cs="Calibri"/>
          <w:b/>
          <w:color w:val="0D0D0D"/>
        </w:rPr>
        <w:t xml:space="preserve">2. What’s on Top   </w:t>
      </w:r>
      <w:r w:rsidRPr="00C82674">
        <w:rPr>
          <w:rFonts w:ascii="Calibri" w:eastAsia="Calibri" w:hAnsi="Calibri" w:cs="Calibri"/>
          <w:color w:val="0D0D0D"/>
        </w:rPr>
        <w:t>The group responds by commenting on either</w:t>
      </w:r>
    </w:p>
    <w:p w14:paraId="4A4D2569" w14:textId="77777777" w:rsidR="00C82674" w:rsidRPr="00C82674" w:rsidRDefault="00C82674" w:rsidP="00C82674">
      <w:pPr>
        <w:numPr>
          <w:ilvl w:val="0"/>
          <w:numId w:val="14"/>
        </w:numPr>
        <w:spacing w:before="120" w:after="120" w:line="240" w:lineRule="auto"/>
        <w:rPr>
          <w:rFonts w:ascii="Calibri" w:eastAsia="Calibri" w:hAnsi="Calibri" w:cs="Calibri"/>
          <w:color w:val="0D0D0D"/>
        </w:rPr>
      </w:pPr>
      <w:r w:rsidRPr="00C82674">
        <w:rPr>
          <w:rFonts w:ascii="Calibri" w:eastAsia="Calibri" w:hAnsi="Calibri" w:cs="Calibri"/>
          <w:color w:val="0D0D0D"/>
        </w:rPr>
        <w:t>Your actions/behaviour or approach</w:t>
      </w:r>
    </w:p>
    <w:p w14:paraId="0CA119F2" w14:textId="77777777" w:rsidR="00C82674" w:rsidRPr="00C82674" w:rsidRDefault="00C82674" w:rsidP="00C82674">
      <w:pPr>
        <w:numPr>
          <w:ilvl w:val="0"/>
          <w:numId w:val="14"/>
        </w:numPr>
        <w:spacing w:before="120" w:after="120" w:line="240" w:lineRule="auto"/>
        <w:rPr>
          <w:rFonts w:ascii="Calibri" w:eastAsia="Calibri" w:hAnsi="Calibri" w:cs="Calibri"/>
          <w:color w:val="0D0D0D"/>
        </w:rPr>
      </w:pPr>
      <w:r w:rsidRPr="00C82674">
        <w:rPr>
          <w:rFonts w:ascii="Calibri" w:eastAsia="Calibri" w:hAnsi="Calibri" w:cs="Calibri"/>
          <w:color w:val="0D0D0D"/>
        </w:rPr>
        <w:t>The actions/behaviour of another party in the story</w:t>
      </w:r>
    </w:p>
    <w:p w14:paraId="1B6D0280" w14:textId="77777777" w:rsidR="00C82674" w:rsidRPr="00C82674" w:rsidRDefault="00C82674" w:rsidP="00C82674">
      <w:pPr>
        <w:numPr>
          <w:ilvl w:val="0"/>
          <w:numId w:val="14"/>
        </w:numPr>
        <w:spacing w:before="120" w:after="120" w:line="240" w:lineRule="auto"/>
        <w:rPr>
          <w:rFonts w:ascii="Calibri" w:eastAsia="Calibri" w:hAnsi="Calibri" w:cs="Calibri"/>
          <w:color w:val="0D0D0D"/>
        </w:rPr>
      </w:pPr>
      <w:r w:rsidRPr="00C82674">
        <w:rPr>
          <w:rFonts w:ascii="Calibri" w:eastAsia="Calibri" w:hAnsi="Calibri" w:cs="Calibri"/>
          <w:color w:val="0D0D0D"/>
        </w:rPr>
        <w:t>The relationships between you and any other parties in the story</w:t>
      </w:r>
    </w:p>
    <w:p w14:paraId="4005BB12" w14:textId="77777777" w:rsidR="00C82674" w:rsidRPr="00C82674" w:rsidRDefault="00C82674" w:rsidP="00C82674">
      <w:pPr>
        <w:numPr>
          <w:ilvl w:val="0"/>
          <w:numId w:val="14"/>
        </w:numPr>
        <w:spacing w:before="120" w:after="120" w:line="240" w:lineRule="auto"/>
        <w:rPr>
          <w:rFonts w:ascii="Calibri" w:eastAsia="Calibri" w:hAnsi="Calibri" w:cs="Calibri"/>
          <w:color w:val="0D0D0D"/>
        </w:rPr>
      </w:pPr>
      <w:r w:rsidRPr="00C82674">
        <w:rPr>
          <w:rFonts w:ascii="Calibri" w:eastAsia="Calibri" w:hAnsi="Calibri" w:cs="Calibri"/>
          <w:color w:val="0D0D0D"/>
        </w:rPr>
        <w:t>Any organisational or wider contextual issues</w:t>
      </w:r>
    </w:p>
    <w:p w14:paraId="36E681D3" w14:textId="77777777" w:rsidR="00C82674" w:rsidRPr="00C82674" w:rsidRDefault="00C82674" w:rsidP="00C82674">
      <w:pPr>
        <w:numPr>
          <w:ilvl w:val="0"/>
          <w:numId w:val="14"/>
        </w:numPr>
        <w:spacing w:before="120" w:after="120" w:line="240" w:lineRule="auto"/>
        <w:rPr>
          <w:rFonts w:ascii="Calibri" w:eastAsia="Calibri" w:hAnsi="Calibri" w:cs="Calibri"/>
          <w:color w:val="0D0D0D"/>
        </w:rPr>
      </w:pPr>
      <w:r w:rsidRPr="00C82674">
        <w:rPr>
          <w:rFonts w:ascii="Calibri" w:eastAsia="Calibri" w:hAnsi="Calibri" w:cs="Calibri"/>
          <w:color w:val="0D0D0D"/>
        </w:rPr>
        <w:t>Your presentation of the story</w:t>
      </w:r>
    </w:p>
    <w:p w14:paraId="440F3ECA" w14:textId="77777777" w:rsidR="00C82674" w:rsidRPr="00C82674" w:rsidRDefault="00C82674" w:rsidP="00C82674">
      <w:pPr>
        <w:numPr>
          <w:ilvl w:val="0"/>
          <w:numId w:val="14"/>
        </w:numPr>
        <w:spacing w:before="120" w:after="120" w:line="240" w:lineRule="auto"/>
        <w:rPr>
          <w:rFonts w:ascii="Calibri" w:eastAsia="Calibri" w:hAnsi="Calibri" w:cs="Calibri"/>
          <w:color w:val="0D0D0D"/>
        </w:rPr>
      </w:pPr>
      <w:r w:rsidRPr="00C82674">
        <w:rPr>
          <w:rFonts w:ascii="Calibri" w:eastAsia="Calibri" w:hAnsi="Calibri" w:cs="Calibri"/>
          <w:color w:val="0D0D0D"/>
        </w:rPr>
        <w:t>Their own responses to what they have heard</w:t>
      </w:r>
    </w:p>
    <w:p w14:paraId="17E89BA2" w14:textId="77777777" w:rsidR="00C82674" w:rsidRPr="00C82674" w:rsidRDefault="00C82674" w:rsidP="00C82674">
      <w:pPr>
        <w:numPr>
          <w:ilvl w:val="0"/>
          <w:numId w:val="14"/>
        </w:numPr>
        <w:spacing w:before="120" w:after="120" w:line="240" w:lineRule="auto"/>
        <w:rPr>
          <w:rFonts w:ascii="Calibri" w:eastAsia="Calibri" w:hAnsi="Calibri" w:cs="Calibri"/>
          <w:color w:val="0D0D0D"/>
        </w:rPr>
      </w:pPr>
      <w:r w:rsidRPr="00C82674">
        <w:rPr>
          <w:rFonts w:ascii="Calibri" w:eastAsia="Calibri" w:hAnsi="Calibri" w:cs="Calibri"/>
          <w:color w:val="0D0D0D"/>
        </w:rPr>
        <w:t>An experience of their own of a similar kind</w:t>
      </w:r>
      <w:r w:rsidRPr="00C82674">
        <w:rPr>
          <w:rFonts w:ascii="Calibri" w:eastAsia="Calibri" w:hAnsi="Calibri" w:cs="Calibri"/>
          <w:color w:val="0D0D0D"/>
        </w:rPr>
        <w:tab/>
      </w:r>
    </w:p>
    <w:p w14:paraId="51A75DEF" w14:textId="77777777" w:rsidR="00C82674" w:rsidRPr="00C82674" w:rsidRDefault="00C82674" w:rsidP="00C82674">
      <w:pPr>
        <w:numPr>
          <w:ilvl w:val="0"/>
          <w:numId w:val="14"/>
        </w:numPr>
        <w:spacing w:before="120" w:after="120" w:line="240" w:lineRule="auto"/>
        <w:rPr>
          <w:rFonts w:ascii="Calibri" w:eastAsia="Calibri" w:hAnsi="Calibri" w:cs="Calibri"/>
          <w:color w:val="0D0D0D"/>
        </w:rPr>
      </w:pPr>
      <w:r w:rsidRPr="00C82674">
        <w:rPr>
          <w:rFonts w:ascii="Calibri" w:eastAsia="Calibri" w:hAnsi="Calibri" w:cs="Calibri"/>
          <w:color w:val="0D0D0D"/>
        </w:rPr>
        <w:t>Some relevant piece of information or a practical strategy they may offer</w:t>
      </w:r>
    </w:p>
    <w:p w14:paraId="1CCB69A0" w14:textId="77777777" w:rsidR="00C82674" w:rsidRPr="00C82674" w:rsidRDefault="00C82674" w:rsidP="00C82674">
      <w:pPr>
        <w:numPr>
          <w:ilvl w:val="0"/>
          <w:numId w:val="14"/>
        </w:numPr>
        <w:spacing w:before="120" w:after="120" w:line="240" w:lineRule="auto"/>
        <w:rPr>
          <w:rFonts w:ascii="Calibri" w:eastAsia="Calibri" w:hAnsi="Calibri" w:cs="Calibri"/>
          <w:color w:val="0D0D0D"/>
        </w:rPr>
      </w:pPr>
      <w:r w:rsidRPr="00C82674">
        <w:rPr>
          <w:rFonts w:ascii="Calibri" w:eastAsia="Calibri" w:hAnsi="Calibri" w:cs="Calibri"/>
          <w:color w:val="0D0D0D"/>
        </w:rPr>
        <w:t>What impressed them about your handling of the situation</w:t>
      </w:r>
    </w:p>
    <w:p w14:paraId="429FE3C2" w14:textId="77777777" w:rsidR="00C82674" w:rsidRPr="00C82674" w:rsidRDefault="00C82674" w:rsidP="00C82674">
      <w:pPr>
        <w:numPr>
          <w:ilvl w:val="0"/>
          <w:numId w:val="14"/>
        </w:numPr>
        <w:spacing w:before="120" w:after="120" w:line="240" w:lineRule="auto"/>
        <w:rPr>
          <w:rFonts w:ascii="Calibri" w:eastAsia="Calibri" w:hAnsi="Calibri" w:cs="Calibri"/>
          <w:color w:val="0D0D0D"/>
        </w:rPr>
      </w:pPr>
      <w:r w:rsidRPr="00C82674">
        <w:rPr>
          <w:rFonts w:ascii="Calibri" w:eastAsia="Calibri" w:hAnsi="Calibri" w:cs="Calibri"/>
          <w:color w:val="0D0D0D"/>
        </w:rPr>
        <w:t>An image or metaphor that comes to mind</w:t>
      </w:r>
    </w:p>
    <w:p w14:paraId="0AF17201" w14:textId="77777777" w:rsidR="00B17C8C" w:rsidRPr="00B17C8C" w:rsidRDefault="00C82674" w:rsidP="00B17C8C">
      <w:pPr>
        <w:spacing w:before="120" w:after="120" w:line="240" w:lineRule="auto"/>
        <w:rPr>
          <w:rFonts w:ascii="Calibri" w:eastAsia="Calibri" w:hAnsi="Calibri" w:cs="Calibri"/>
          <w:color w:val="0D0D0D"/>
        </w:rPr>
        <w:sectPr w:rsidR="00B17C8C" w:rsidRPr="00B17C8C" w:rsidSect="003547FE">
          <w:headerReference w:type="default" r:id="rId19"/>
          <w:pgSz w:w="11906" w:h="16838"/>
          <w:pgMar w:top="720" w:right="720" w:bottom="720" w:left="720" w:header="708" w:footer="708" w:gutter="0"/>
          <w:cols w:space="708"/>
          <w:docGrid w:linePitch="360"/>
        </w:sectPr>
      </w:pPr>
      <w:r w:rsidRPr="00C82674">
        <w:rPr>
          <w:rFonts w:ascii="Calibri" w:eastAsia="Calibri" w:hAnsi="Calibri" w:cs="Calibri"/>
          <w:b/>
          <w:color w:val="0D0D0D"/>
        </w:rPr>
        <w:t>3. Response</w:t>
      </w:r>
      <w:r w:rsidRPr="00C82674">
        <w:rPr>
          <w:rFonts w:ascii="Calibri" w:eastAsia="Calibri" w:hAnsi="Calibri" w:cs="Calibri"/>
          <w:color w:val="0D0D0D"/>
        </w:rPr>
        <w:t xml:space="preserve">   In light of the above you say what you think now including any reflections or learning points that have become clear to you and any ideas you have for f</w:t>
      </w:r>
    </w:p>
    <w:bookmarkEnd w:id="0"/>
    <w:p w14:paraId="6BAF52BF" w14:textId="77777777" w:rsidR="00AC2873" w:rsidRDefault="00AC2873" w:rsidP="00AC2873">
      <w:pPr>
        <w:keepNext/>
        <w:spacing w:after="0" w:line="240" w:lineRule="auto"/>
        <w:jc w:val="center"/>
        <w:outlineLvl w:val="1"/>
        <w:rPr>
          <w:rFonts w:ascii="Arial" w:eastAsia="Times New Roman" w:hAnsi="Arial" w:cs="Arial"/>
          <w:b/>
          <w:color w:val="003366"/>
          <w:sz w:val="32"/>
          <w:szCs w:val="28"/>
          <w:lang w:val="en-AU"/>
        </w:rPr>
      </w:pPr>
      <w:r>
        <w:rPr>
          <w:rFonts w:ascii="Arial" w:eastAsia="Times New Roman" w:hAnsi="Arial" w:cs="Arial"/>
          <w:b/>
          <w:color w:val="003366"/>
          <w:sz w:val="32"/>
          <w:szCs w:val="28"/>
          <w:lang w:val="en-AU"/>
        </w:rPr>
        <w:lastRenderedPageBreak/>
        <w:t>References</w:t>
      </w:r>
    </w:p>
    <w:p w14:paraId="4006670B" w14:textId="77777777" w:rsidR="00AC2873" w:rsidRDefault="00AC2873" w:rsidP="00AC2873">
      <w:pPr>
        <w:keepNext/>
        <w:spacing w:after="0" w:line="240" w:lineRule="auto"/>
        <w:jc w:val="center"/>
        <w:outlineLvl w:val="1"/>
        <w:rPr>
          <w:rFonts w:ascii="Arial" w:eastAsia="Times New Roman" w:hAnsi="Arial" w:cs="Arial"/>
          <w:b/>
          <w:color w:val="003366"/>
          <w:sz w:val="32"/>
          <w:szCs w:val="28"/>
          <w:lang w:val="en-AU"/>
        </w:rPr>
      </w:pPr>
    </w:p>
    <w:p w14:paraId="50ABDC00" w14:textId="77777777" w:rsidR="00AC2873" w:rsidRDefault="00AC2873" w:rsidP="00026FBD">
      <w:pPr>
        <w:spacing w:line="360" w:lineRule="auto"/>
        <w:jc w:val="both"/>
        <w:rPr>
          <w:sz w:val="24"/>
          <w:szCs w:val="24"/>
        </w:rPr>
      </w:pPr>
      <w:r w:rsidRPr="0070054D">
        <w:rPr>
          <w:sz w:val="24"/>
          <w:szCs w:val="24"/>
        </w:rPr>
        <w:t xml:space="preserve">Carroll, M. (2014). </w:t>
      </w:r>
      <w:r w:rsidRPr="0070054D">
        <w:rPr>
          <w:i/>
          <w:sz w:val="24"/>
          <w:szCs w:val="24"/>
        </w:rPr>
        <w:t xml:space="preserve">Effective supervision for the helping professions </w:t>
      </w:r>
      <w:r w:rsidRPr="0070054D">
        <w:rPr>
          <w:sz w:val="24"/>
          <w:szCs w:val="24"/>
        </w:rPr>
        <w:t>(2</w:t>
      </w:r>
      <w:r w:rsidRPr="0070054D">
        <w:rPr>
          <w:sz w:val="24"/>
          <w:szCs w:val="24"/>
          <w:vertAlign w:val="superscript"/>
        </w:rPr>
        <w:t>nd</w:t>
      </w:r>
      <w:r w:rsidRPr="0070054D">
        <w:rPr>
          <w:sz w:val="24"/>
          <w:szCs w:val="24"/>
        </w:rPr>
        <w:t xml:space="preserve"> ed.). London: Sage</w:t>
      </w:r>
    </w:p>
    <w:p w14:paraId="6C23BF05" w14:textId="77777777" w:rsidR="00AC2873" w:rsidRPr="0070054D" w:rsidRDefault="00AC2873" w:rsidP="00AC2873">
      <w:pPr>
        <w:spacing w:after="0" w:line="360" w:lineRule="auto"/>
        <w:rPr>
          <w:sz w:val="24"/>
          <w:szCs w:val="24"/>
        </w:rPr>
      </w:pPr>
      <w:r w:rsidRPr="0070054D">
        <w:rPr>
          <w:sz w:val="24"/>
          <w:szCs w:val="24"/>
        </w:rPr>
        <w:t xml:space="preserve">Davys, A., &amp; Beddoe, L. (2010). </w:t>
      </w:r>
      <w:r w:rsidRPr="0070054D">
        <w:rPr>
          <w:i/>
          <w:sz w:val="24"/>
          <w:szCs w:val="24"/>
        </w:rPr>
        <w:t>Best practice in professional supervision</w:t>
      </w:r>
      <w:r w:rsidRPr="0070054D">
        <w:rPr>
          <w:sz w:val="24"/>
          <w:szCs w:val="24"/>
        </w:rPr>
        <w:t>. London, England:</w:t>
      </w:r>
    </w:p>
    <w:p w14:paraId="3264068C" w14:textId="77777777" w:rsidR="00AC2873" w:rsidRDefault="00AC2873" w:rsidP="00AC2873">
      <w:pPr>
        <w:spacing w:after="0" w:line="360" w:lineRule="auto"/>
        <w:rPr>
          <w:sz w:val="24"/>
          <w:szCs w:val="24"/>
        </w:rPr>
      </w:pPr>
      <w:r w:rsidRPr="0070054D">
        <w:rPr>
          <w:sz w:val="24"/>
          <w:szCs w:val="24"/>
        </w:rPr>
        <w:tab/>
        <w:t>Jessica Kingsley.</w:t>
      </w:r>
    </w:p>
    <w:p w14:paraId="425BF9B5" w14:textId="77777777" w:rsidR="00AC2873" w:rsidRPr="00AC2873" w:rsidRDefault="00AC2873" w:rsidP="00AC2873">
      <w:pPr>
        <w:spacing w:after="0" w:line="360" w:lineRule="auto"/>
        <w:rPr>
          <w:i/>
          <w:sz w:val="24"/>
          <w:szCs w:val="24"/>
        </w:rPr>
      </w:pPr>
      <w:r>
        <w:rPr>
          <w:sz w:val="24"/>
          <w:szCs w:val="24"/>
        </w:rPr>
        <w:t xml:space="preserve">Davys, A., &amp; Rankine, M (2016). </w:t>
      </w:r>
      <w:r>
        <w:rPr>
          <w:i/>
          <w:sz w:val="24"/>
          <w:szCs w:val="24"/>
        </w:rPr>
        <w:t>Advanced Approaches in Professional Supervision: PROFSUPV701</w:t>
      </w:r>
    </w:p>
    <w:p w14:paraId="5D876E38" w14:textId="77777777" w:rsidR="00AC2873" w:rsidRPr="007B2F9A" w:rsidRDefault="00AC2873" w:rsidP="00AC2873">
      <w:pPr>
        <w:keepNext/>
        <w:spacing w:after="0" w:line="240" w:lineRule="auto"/>
        <w:outlineLvl w:val="1"/>
        <w:rPr>
          <w:rFonts w:ascii="Arial" w:eastAsia="Times New Roman" w:hAnsi="Arial" w:cs="Arial"/>
          <w:b/>
          <w:color w:val="003366"/>
          <w:sz w:val="32"/>
          <w:szCs w:val="28"/>
          <w:lang w:val="en-AU"/>
        </w:rPr>
      </w:pPr>
    </w:p>
    <w:p w14:paraId="2F9C2F8A" w14:textId="77777777" w:rsidR="00026FBD" w:rsidRDefault="00026FBD" w:rsidP="00026FBD">
      <w:pPr>
        <w:keepNext/>
        <w:spacing w:after="0" w:line="240" w:lineRule="auto"/>
        <w:jc w:val="center"/>
        <w:outlineLvl w:val="1"/>
        <w:rPr>
          <w:rFonts w:ascii="Arial" w:eastAsia="Times New Roman" w:hAnsi="Arial" w:cs="Arial"/>
          <w:b/>
          <w:color w:val="003366"/>
          <w:sz w:val="32"/>
          <w:szCs w:val="28"/>
          <w:lang w:val="en-AU"/>
        </w:rPr>
      </w:pPr>
      <w:r>
        <w:rPr>
          <w:rFonts w:ascii="Arial" w:eastAsia="Times New Roman" w:hAnsi="Arial" w:cs="Arial"/>
          <w:b/>
          <w:color w:val="003366"/>
          <w:sz w:val="32"/>
          <w:szCs w:val="28"/>
          <w:lang w:val="en-AU"/>
        </w:rPr>
        <w:t>Acknowledgements</w:t>
      </w:r>
    </w:p>
    <w:p w14:paraId="15D888C4" w14:textId="77777777" w:rsidR="00026FBD" w:rsidRDefault="00026FBD" w:rsidP="00026FBD">
      <w:pPr>
        <w:keepNext/>
        <w:spacing w:after="0" w:line="240" w:lineRule="auto"/>
        <w:jc w:val="center"/>
        <w:outlineLvl w:val="1"/>
        <w:rPr>
          <w:rFonts w:ascii="Arial" w:eastAsia="Times New Roman" w:hAnsi="Arial" w:cs="Arial"/>
          <w:b/>
          <w:color w:val="003366"/>
          <w:sz w:val="32"/>
          <w:szCs w:val="28"/>
          <w:lang w:val="en-AU"/>
        </w:rPr>
      </w:pPr>
    </w:p>
    <w:p w14:paraId="2F03938E" w14:textId="77777777" w:rsidR="00026FBD" w:rsidRPr="00026FBD" w:rsidRDefault="00026FBD" w:rsidP="00026FBD">
      <w:pPr>
        <w:keepNext/>
        <w:spacing w:after="0" w:line="240" w:lineRule="auto"/>
        <w:jc w:val="center"/>
        <w:outlineLvl w:val="1"/>
        <w:rPr>
          <w:rFonts w:ascii="Arial" w:eastAsia="Times New Roman" w:hAnsi="Arial" w:cs="Arial"/>
          <w:color w:val="003366"/>
          <w:sz w:val="24"/>
          <w:szCs w:val="24"/>
          <w:lang w:val="en-AU"/>
        </w:rPr>
      </w:pPr>
    </w:p>
    <w:p w14:paraId="37408BF3" w14:textId="77777777" w:rsidR="0007423B" w:rsidRDefault="00026FBD" w:rsidP="00026FBD">
      <w:pPr>
        <w:spacing w:after="0" w:line="240" w:lineRule="auto"/>
        <w:rPr>
          <w:rFonts w:ascii="Calibri" w:eastAsia="Times New Roman" w:hAnsi="Calibri" w:cs="Tahoma"/>
          <w:sz w:val="24"/>
          <w:szCs w:val="24"/>
          <w:lang w:val="en-AU"/>
        </w:rPr>
      </w:pPr>
      <w:proofErr w:type="spellStart"/>
      <w:r>
        <w:rPr>
          <w:rFonts w:ascii="Calibri" w:eastAsia="Times New Roman" w:hAnsi="Calibri" w:cs="Tahoma"/>
          <w:sz w:val="24"/>
          <w:szCs w:val="24"/>
          <w:lang w:val="en-AU"/>
        </w:rPr>
        <w:t>Karlynne</w:t>
      </w:r>
      <w:proofErr w:type="spellEnd"/>
      <w:r>
        <w:rPr>
          <w:rFonts w:ascii="Calibri" w:eastAsia="Times New Roman" w:hAnsi="Calibri" w:cs="Tahoma"/>
          <w:sz w:val="24"/>
          <w:szCs w:val="24"/>
          <w:lang w:val="en-AU"/>
        </w:rPr>
        <w:t xml:space="preserve"> Earp (Supervisor) and the Auckland School Nurses Group for putting the original document together.  </w:t>
      </w:r>
      <w:bookmarkStart w:id="8" w:name="_GoBack"/>
      <w:bookmarkEnd w:id="8"/>
    </w:p>
    <w:p w14:paraId="4245A931" w14:textId="77777777" w:rsidR="00026FBD" w:rsidRDefault="00026FBD" w:rsidP="00026FBD">
      <w:pPr>
        <w:spacing w:after="0" w:line="240" w:lineRule="auto"/>
        <w:rPr>
          <w:rFonts w:ascii="Calibri" w:eastAsia="Times New Roman" w:hAnsi="Calibri" w:cs="Tahoma"/>
          <w:sz w:val="24"/>
          <w:szCs w:val="24"/>
          <w:lang w:val="en-AU"/>
        </w:rPr>
      </w:pPr>
    </w:p>
    <w:p w14:paraId="05789452" w14:textId="77777777" w:rsidR="00026FBD" w:rsidRPr="00026FBD" w:rsidRDefault="00026FBD" w:rsidP="00026FBD">
      <w:pPr>
        <w:spacing w:after="0" w:line="240" w:lineRule="auto"/>
        <w:rPr>
          <w:rFonts w:ascii="Calibri" w:eastAsia="Times New Roman" w:hAnsi="Calibri" w:cs="Times New Roman"/>
          <w:color w:val="333333"/>
          <w:sz w:val="24"/>
          <w:szCs w:val="24"/>
          <w:lang w:eastAsia="en-NZ"/>
        </w:rPr>
      </w:pPr>
      <w:r w:rsidRPr="00026FBD">
        <w:rPr>
          <w:rFonts w:ascii="Calibri" w:eastAsia="Times New Roman" w:hAnsi="Calibri" w:cs="Times New Roman"/>
          <w:bCs/>
          <w:color w:val="333333"/>
          <w:sz w:val="24"/>
          <w:szCs w:val="24"/>
          <w:lang w:eastAsia="en-NZ"/>
        </w:rPr>
        <w:t>The New Zealand Coaching &amp; Mentoring Centre Ltd</w:t>
      </w:r>
    </w:p>
    <w:p w14:paraId="7DDEC741" w14:textId="77777777" w:rsidR="00026FBD" w:rsidRDefault="00026FBD" w:rsidP="00026FBD">
      <w:pPr>
        <w:spacing w:after="0" w:line="240" w:lineRule="auto"/>
        <w:rPr>
          <w:rFonts w:ascii="Calibri" w:eastAsia="Times New Roman" w:hAnsi="Calibri" w:cs="Tahoma"/>
          <w:sz w:val="24"/>
          <w:szCs w:val="24"/>
          <w:lang w:val="en-AU"/>
        </w:rPr>
      </w:pPr>
    </w:p>
    <w:p w14:paraId="668F1507" w14:textId="77777777" w:rsidR="00AB0F29" w:rsidRDefault="00AB0F29" w:rsidP="00026FBD">
      <w:pPr>
        <w:spacing w:after="0" w:line="240" w:lineRule="auto"/>
        <w:rPr>
          <w:rFonts w:ascii="Calibri" w:eastAsia="Times New Roman" w:hAnsi="Calibri" w:cs="Tahoma"/>
          <w:sz w:val="24"/>
          <w:szCs w:val="24"/>
          <w:lang w:val="en-AU"/>
        </w:rPr>
      </w:pPr>
    </w:p>
    <w:p w14:paraId="1A2696AC" w14:textId="77777777" w:rsidR="00AB0F29" w:rsidRDefault="00AB0F29" w:rsidP="00AB0F29">
      <w:pPr>
        <w:spacing w:after="0" w:line="240" w:lineRule="auto"/>
        <w:jc w:val="center"/>
        <w:rPr>
          <w:rFonts w:ascii="Arial" w:eastAsia="Times New Roman" w:hAnsi="Arial" w:cs="Arial"/>
          <w:b/>
          <w:color w:val="003366"/>
          <w:sz w:val="32"/>
          <w:szCs w:val="28"/>
          <w:lang w:val="en-AU"/>
        </w:rPr>
      </w:pPr>
      <w:r>
        <w:rPr>
          <w:rFonts w:ascii="Arial" w:eastAsia="Times New Roman" w:hAnsi="Arial" w:cs="Arial"/>
          <w:b/>
          <w:color w:val="003366"/>
          <w:sz w:val="32"/>
          <w:szCs w:val="28"/>
          <w:lang w:val="en-AU"/>
        </w:rPr>
        <w:t>Further reading</w:t>
      </w:r>
    </w:p>
    <w:p w14:paraId="556EF1E4" w14:textId="77777777" w:rsidR="00AB0F29" w:rsidRDefault="00AB0F29" w:rsidP="00AB0F29">
      <w:pPr>
        <w:spacing w:after="0" w:line="240" w:lineRule="auto"/>
        <w:jc w:val="center"/>
        <w:rPr>
          <w:rFonts w:ascii="Calibri" w:eastAsia="Times New Roman" w:hAnsi="Calibri" w:cs="Tahoma"/>
          <w:sz w:val="24"/>
          <w:szCs w:val="24"/>
          <w:lang w:val="en-AU"/>
        </w:rPr>
      </w:pPr>
    </w:p>
    <w:p w14:paraId="1C429484" w14:textId="77777777" w:rsidR="00AB0F29" w:rsidRDefault="00AB0F29" w:rsidP="00AB0F29">
      <w:pPr>
        <w:spacing w:after="0" w:line="240" w:lineRule="auto"/>
        <w:jc w:val="center"/>
        <w:rPr>
          <w:rFonts w:ascii="Calibri" w:eastAsia="Times New Roman" w:hAnsi="Calibri" w:cs="Tahoma"/>
          <w:sz w:val="24"/>
          <w:szCs w:val="24"/>
          <w:lang w:val="en-AU"/>
        </w:rPr>
      </w:pPr>
    </w:p>
    <w:p w14:paraId="414859E1" w14:textId="77777777" w:rsidR="00AB0F29" w:rsidRPr="00F369CF" w:rsidRDefault="00AB0F29" w:rsidP="00AB0F29">
      <w:pPr>
        <w:autoSpaceDE w:val="0"/>
        <w:autoSpaceDN w:val="0"/>
        <w:adjustRightInd w:val="0"/>
        <w:spacing w:after="0" w:line="240" w:lineRule="auto"/>
        <w:rPr>
          <w:rFonts w:cstheme="minorHAnsi"/>
          <w:iCs/>
          <w:sz w:val="24"/>
          <w:szCs w:val="24"/>
        </w:rPr>
      </w:pPr>
      <w:r w:rsidRPr="00F369CF">
        <w:rPr>
          <w:rFonts w:cstheme="minorHAnsi"/>
          <w:iCs/>
          <w:sz w:val="24"/>
          <w:szCs w:val="24"/>
        </w:rPr>
        <w:t xml:space="preserve">Te </w:t>
      </w:r>
      <w:proofErr w:type="spellStart"/>
      <w:r w:rsidRPr="00F369CF">
        <w:rPr>
          <w:rFonts w:cstheme="minorHAnsi"/>
          <w:iCs/>
          <w:sz w:val="24"/>
          <w:szCs w:val="24"/>
        </w:rPr>
        <w:t>Pou</w:t>
      </w:r>
      <w:proofErr w:type="spellEnd"/>
      <w:r w:rsidRPr="00F369CF">
        <w:rPr>
          <w:rFonts w:cstheme="minorHAnsi"/>
          <w:iCs/>
          <w:sz w:val="24"/>
          <w:szCs w:val="24"/>
        </w:rPr>
        <w:t xml:space="preserve"> o </w:t>
      </w:r>
      <w:proofErr w:type="spellStart"/>
      <w:r w:rsidRPr="00F369CF">
        <w:rPr>
          <w:rFonts w:cstheme="minorHAnsi"/>
          <w:iCs/>
          <w:sz w:val="24"/>
          <w:szCs w:val="24"/>
        </w:rPr>
        <w:t>te</w:t>
      </w:r>
      <w:proofErr w:type="spellEnd"/>
      <w:r w:rsidRPr="00F369CF">
        <w:rPr>
          <w:rFonts w:cstheme="minorHAnsi"/>
          <w:iCs/>
          <w:sz w:val="24"/>
          <w:szCs w:val="24"/>
        </w:rPr>
        <w:t xml:space="preserve"> </w:t>
      </w:r>
      <w:proofErr w:type="spellStart"/>
      <w:r w:rsidRPr="00F369CF">
        <w:rPr>
          <w:rFonts w:cstheme="minorHAnsi"/>
          <w:iCs/>
          <w:sz w:val="24"/>
          <w:szCs w:val="24"/>
        </w:rPr>
        <w:t>Whakaaro</w:t>
      </w:r>
      <w:proofErr w:type="spellEnd"/>
      <w:r w:rsidRPr="00F369CF">
        <w:rPr>
          <w:rFonts w:cstheme="minorHAnsi"/>
          <w:iCs/>
          <w:sz w:val="24"/>
          <w:szCs w:val="24"/>
        </w:rPr>
        <w:t xml:space="preserve"> Nui. (2017). Te </w:t>
      </w:r>
      <w:proofErr w:type="spellStart"/>
      <w:r w:rsidRPr="00F369CF">
        <w:rPr>
          <w:rFonts w:cstheme="minorHAnsi"/>
          <w:iCs/>
          <w:sz w:val="24"/>
          <w:szCs w:val="24"/>
        </w:rPr>
        <w:t>Tirohanga</w:t>
      </w:r>
      <w:proofErr w:type="spellEnd"/>
      <w:r w:rsidRPr="00F369CF">
        <w:rPr>
          <w:rFonts w:cstheme="minorHAnsi"/>
          <w:iCs/>
          <w:sz w:val="24"/>
          <w:szCs w:val="24"/>
        </w:rPr>
        <w:t xml:space="preserve"> a </w:t>
      </w:r>
      <w:proofErr w:type="spellStart"/>
      <w:r w:rsidRPr="00F369CF">
        <w:rPr>
          <w:rFonts w:cstheme="minorHAnsi"/>
          <w:iCs/>
          <w:sz w:val="24"/>
          <w:szCs w:val="24"/>
        </w:rPr>
        <w:t>te</w:t>
      </w:r>
      <w:proofErr w:type="spellEnd"/>
      <w:r w:rsidRPr="00F369CF">
        <w:rPr>
          <w:rFonts w:cstheme="minorHAnsi"/>
          <w:iCs/>
          <w:sz w:val="24"/>
          <w:szCs w:val="24"/>
        </w:rPr>
        <w:t xml:space="preserve"> Manu “A bird’s perspective”- Professional</w:t>
      </w:r>
    </w:p>
    <w:p w14:paraId="0FACE2FC" w14:textId="77777777" w:rsidR="00AB0F29" w:rsidRPr="00F369CF" w:rsidRDefault="00AB0F29" w:rsidP="00AB0F29">
      <w:pPr>
        <w:spacing w:after="0" w:line="240" w:lineRule="auto"/>
        <w:rPr>
          <w:rFonts w:eastAsia="Times New Roman" w:cstheme="minorHAnsi"/>
          <w:sz w:val="24"/>
          <w:szCs w:val="24"/>
          <w:lang w:val="en-AU"/>
        </w:rPr>
      </w:pPr>
      <w:r w:rsidRPr="00F369CF">
        <w:rPr>
          <w:rFonts w:cstheme="minorHAnsi"/>
          <w:iCs/>
          <w:sz w:val="24"/>
          <w:szCs w:val="24"/>
        </w:rPr>
        <w:t xml:space="preserve">supervision guide- for nursing leaders and managers. Auckland: Te </w:t>
      </w:r>
      <w:proofErr w:type="spellStart"/>
      <w:r w:rsidRPr="00F369CF">
        <w:rPr>
          <w:rFonts w:cstheme="minorHAnsi"/>
          <w:iCs/>
          <w:sz w:val="24"/>
          <w:szCs w:val="24"/>
        </w:rPr>
        <w:t>Pou</w:t>
      </w:r>
      <w:proofErr w:type="spellEnd"/>
      <w:r w:rsidRPr="00F369CF">
        <w:rPr>
          <w:rFonts w:cstheme="minorHAnsi"/>
          <w:iCs/>
          <w:sz w:val="24"/>
          <w:szCs w:val="24"/>
        </w:rPr>
        <w:t xml:space="preserve"> o </w:t>
      </w:r>
      <w:proofErr w:type="spellStart"/>
      <w:r w:rsidRPr="00F369CF">
        <w:rPr>
          <w:rFonts w:cstheme="minorHAnsi"/>
          <w:iCs/>
          <w:sz w:val="24"/>
          <w:szCs w:val="24"/>
        </w:rPr>
        <w:t>te</w:t>
      </w:r>
      <w:proofErr w:type="spellEnd"/>
      <w:r w:rsidRPr="00F369CF">
        <w:rPr>
          <w:rFonts w:cstheme="minorHAnsi"/>
          <w:iCs/>
          <w:sz w:val="24"/>
          <w:szCs w:val="24"/>
        </w:rPr>
        <w:t xml:space="preserve"> </w:t>
      </w:r>
      <w:proofErr w:type="spellStart"/>
      <w:r w:rsidRPr="00F369CF">
        <w:rPr>
          <w:rFonts w:cstheme="minorHAnsi"/>
          <w:iCs/>
          <w:sz w:val="24"/>
          <w:szCs w:val="24"/>
        </w:rPr>
        <w:t>Whakaaro</w:t>
      </w:r>
      <w:proofErr w:type="spellEnd"/>
      <w:r w:rsidRPr="00F369CF">
        <w:rPr>
          <w:rFonts w:cstheme="minorHAnsi"/>
          <w:iCs/>
          <w:sz w:val="24"/>
          <w:szCs w:val="24"/>
        </w:rPr>
        <w:t xml:space="preserve"> Nui</w:t>
      </w:r>
    </w:p>
    <w:p w14:paraId="768C93A4" w14:textId="77777777" w:rsidR="00AB0F29" w:rsidRPr="007B2F9A" w:rsidRDefault="00AB0F29" w:rsidP="00026FBD">
      <w:pPr>
        <w:spacing w:after="0" w:line="240" w:lineRule="auto"/>
        <w:rPr>
          <w:rFonts w:ascii="Calibri" w:eastAsia="Times New Roman" w:hAnsi="Calibri" w:cs="Tahoma"/>
          <w:sz w:val="24"/>
          <w:szCs w:val="24"/>
          <w:lang w:val="en-AU"/>
        </w:rPr>
      </w:pPr>
    </w:p>
    <w:sectPr w:rsidR="00AB0F29" w:rsidRPr="007B2F9A" w:rsidSect="00181FD2">
      <w:head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5C4A4" w14:textId="77777777" w:rsidR="00FF2964" w:rsidRDefault="00FF2964" w:rsidP="007B2F9A">
      <w:pPr>
        <w:spacing w:after="0" w:line="240" w:lineRule="auto"/>
      </w:pPr>
      <w:r>
        <w:separator/>
      </w:r>
    </w:p>
  </w:endnote>
  <w:endnote w:type="continuationSeparator" w:id="0">
    <w:p w14:paraId="55A25BAE" w14:textId="77777777" w:rsidR="00FF2964" w:rsidRDefault="00FF2964" w:rsidP="007B2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UI Light">
    <w:panose1 w:val="020B0502040204020203"/>
    <w:charset w:val="86"/>
    <w:family w:val="swiss"/>
    <w:pitch w:val="variable"/>
    <w:sig w:usb0="80000287" w:usb1="2ACF0010" w:usb2="00000016" w:usb3="00000000" w:csb0="0004001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951E5" w14:textId="77777777" w:rsidR="00FF2964" w:rsidRDefault="00FF2964" w:rsidP="007B2F9A">
      <w:pPr>
        <w:spacing w:after="0" w:line="240" w:lineRule="auto"/>
      </w:pPr>
      <w:r>
        <w:separator/>
      </w:r>
    </w:p>
  </w:footnote>
  <w:footnote w:type="continuationSeparator" w:id="0">
    <w:p w14:paraId="56490373" w14:textId="77777777" w:rsidR="00FF2964" w:rsidRDefault="00FF2964" w:rsidP="007B2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2FD72" w14:textId="77777777" w:rsidR="00221228" w:rsidRPr="00B17C8C" w:rsidRDefault="00B17C8C" w:rsidP="00221228">
    <w:pPr>
      <w:pStyle w:val="Header"/>
      <w:rPr>
        <w:b/>
        <w:sz w:val="28"/>
        <w:szCs w:val="28"/>
      </w:rPr>
    </w:pPr>
    <w:r w:rsidRPr="00B17C8C">
      <w:rPr>
        <w:b/>
        <w:sz w:val="28"/>
        <w:szCs w:val="28"/>
      </w:rPr>
      <w:t>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5B8BA" w14:textId="77777777" w:rsidR="00B17C8C" w:rsidRPr="00B17C8C" w:rsidRDefault="00B17C8C" w:rsidP="00B17C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12232" w14:textId="77777777" w:rsidR="00C82674" w:rsidRPr="0007423B" w:rsidRDefault="00C82674">
    <w:pPr>
      <w:pStyle w:val="Header"/>
      <w:rPr>
        <w:b/>
        <w:sz w:val="28"/>
        <w:szCs w:val="28"/>
      </w:rPr>
    </w:pPr>
    <w:r w:rsidRPr="0007423B">
      <w:rPr>
        <w:b/>
        <w:sz w:val="28"/>
        <w:szCs w:val="28"/>
      </w:rPr>
      <w:t xml:space="preserve">Appendix </w:t>
    </w:r>
    <w:r>
      <w:rPr>
        <w:b/>
        <w:sz w:val="28"/>
        <w:szCs w:val="28"/>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B8E71" w14:textId="77777777" w:rsidR="00C82674" w:rsidRPr="0007423B" w:rsidRDefault="00C82674">
    <w:pPr>
      <w:pStyle w:val="Header"/>
      <w:rPr>
        <w:b/>
        <w:sz w:val="28"/>
        <w:szCs w:val="28"/>
      </w:rPr>
    </w:pPr>
    <w:r w:rsidRPr="0007423B">
      <w:rPr>
        <w:b/>
        <w:sz w:val="28"/>
        <w:szCs w:val="28"/>
      </w:rPr>
      <w:t xml:space="preserve">Appendix </w:t>
    </w:r>
    <w:r>
      <w:rPr>
        <w:b/>
        <w:sz w:val="28"/>
        <w:szCs w:val="28"/>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025CB" w14:textId="77777777" w:rsidR="00C82674" w:rsidRPr="0007423B" w:rsidRDefault="00C82674">
    <w:pPr>
      <w:pStyle w:val="Header"/>
      <w:rPr>
        <w:b/>
        <w:sz w:val="28"/>
        <w:szCs w:val="28"/>
      </w:rPr>
    </w:pPr>
    <w:r w:rsidRPr="0007423B">
      <w:rPr>
        <w:b/>
        <w:sz w:val="28"/>
        <w:szCs w:val="28"/>
      </w:rPr>
      <w:t xml:space="preserve">Appendix </w:t>
    </w:r>
    <w:r>
      <w:rPr>
        <w:b/>
        <w:sz w:val="28"/>
        <w:szCs w:val="28"/>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2DF3E" w14:textId="77777777" w:rsidR="00C82674" w:rsidRPr="0007423B" w:rsidRDefault="00C82674">
    <w:pPr>
      <w:pStyle w:val="Header"/>
      <w:rPr>
        <w:b/>
        <w:sz w:val="28"/>
        <w:szCs w:val="28"/>
      </w:rPr>
    </w:pPr>
    <w:r w:rsidRPr="0007423B">
      <w:rPr>
        <w:b/>
        <w:sz w:val="28"/>
        <w:szCs w:val="28"/>
      </w:rPr>
      <w:t xml:space="preserve">Appendix </w:t>
    </w:r>
    <w:r>
      <w:rPr>
        <w:b/>
        <w:sz w:val="28"/>
        <w:szCs w:val="28"/>
      </w:rPr>
      <w:t>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CB59" w14:textId="77777777" w:rsidR="00B17C8C" w:rsidRPr="00B17C8C" w:rsidRDefault="00B17C8C" w:rsidP="00B17C8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CDC52" w14:textId="77777777" w:rsidR="00C82674" w:rsidRPr="0007423B" w:rsidRDefault="00C82674">
    <w:pPr>
      <w:pStyle w:val="Head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7168"/>
    <w:multiLevelType w:val="hybridMultilevel"/>
    <w:tmpl w:val="E7648D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41E59"/>
    <w:multiLevelType w:val="hybridMultilevel"/>
    <w:tmpl w:val="BEBEEF08"/>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C111AA"/>
    <w:multiLevelType w:val="hybridMultilevel"/>
    <w:tmpl w:val="D75EAA0C"/>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52F1889"/>
    <w:multiLevelType w:val="hybridMultilevel"/>
    <w:tmpl w:val="D63683F0"/>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66D2860"/>
    <w:multiLevelType w:val="multilevel"/>
    <w:tmpl w:val="295AB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FD392A"/>
    <w:multiLevelType w:val="hybridMultilevel"/>
    <w:tmpl w:val="10BEAC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F956B3"/>
    <w:multiLevelType w:val="hybridMultilevel"/>
    <w:tmpl w:val="AD08A654"/>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1C4738"/>
    <w:multiLevelType w:val="multilevel"/>
    <w:tmpl w:val="D6BED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550D99"/>
    <w:multiLevelType w:val="hybridMultilevel"/>
    <w:tmpl w:val="AE9C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B1725"/>
    <w:multiLevelType w:val="hybridMultilevel"/>
    <w:tmpl w:val="37B20A56"/>
    <w:lvl w:ilvl="0" w:tplc="08090017">
      <w:start w:val="1"/>
      <w:numFmt w:val="lowerLetter"/>
      <w:lvlText w:val="%1)"/>
      <w:lvlJc w:val="left"/>
      <w:pPr>
        <w:tabs>
          <w:tab w:val="num" w:pos="819"/>
        </w:tabs>
        <w:ind w:left="819" w:hanging="360"/>
      </w:pPr>
    </w:lvl>
    <w:lvl w:ilvl="1" w:tplc="08090019" w:tentative="1">
      <w:start w:val="1"/>
      <w:numFmt w:val="lowerLetter"/>
      <w:lvlText w:val="%2."/>
      <w:lvlJc w:val="left"/>
      <w:pPr>
        <w:tabs>
          <w:tab w:val="num" w:pos="1539"/>
        </w:tabs>
        <w:ind w:left="1539" w:hanging="360"/>
      </w:pPr>
    </w:lvl>
    <w:lvl w:ilvl="2" w:tplc="0809001B" w:tentative="1">
      <w:start w:val="1"/>
      <w:numFmt w:val="lowerRoman"/>
      <w:lvlText w:val="%3."/>
      <w:lvlJc w:val="right"/>
      <w:pPr>
        <w:tabs>
          <w:tab w:val="num" w:pos="2259"/>
        </w:tabs>
        <w:ind w:left="2259" w:hanging="180"/>
      </w:pPr>
    </w:lvl>
    <w:lvl w:ilvl="3" w:tplc="0809000F">
      <w:start w:val="1"/>
      <w:numFmt w:val="decimal"/>
      <w:lvlText w:val="%4."/>
      <w:lvlJc w:val="left"/>
      <w:pPr>
        <w:tabs>
          <w:tab w:val="num" w:pos="2979"/>
        </w:tabs>
        <w:ind w:left="2979" w:hanging="360"/>
      </w:pPr>
    </w:lvl>
    <w:lvl w:ilvl="4" w:tplc="08090019" w:tentative="1">
      <w:start w:val="1"/>
      <w:numFmt w:val="lowerLetter"/>
      <w:lvlText w:val="%5."/>
      <w:lvlJc w:val="left"/>
      <w:pPr>
        <w:tabs>
          <w:tab w:val="num" w:pos="3699"/>
        </w:tabs>
        <w:ind w:left="3699" w:hanging="360"/>
      </w:pPr>
    </w:lvl>
    <w:lvl w:ilvl="5" w:tplc="0809001B" w:tentative="1">
      <w:start w:val="1"/>
      <w:numFmt w:val="lowerRoman"/>
      <w:lvlText w:val="%6."/>
      <w:lvlJc w:val="right"/>
      <w:pPr>
        <w:tabs>
          <w:tab w:val="num" w:pos="4419"/>
        </w:tabs>
        <w:ind w:left="4419" w:hanging="180"/>
      </w:pPr>
    </w:lvl>
    <w:lvl w:ilvl="6" w:tplc="0809000F" w:tentative="1">
      <w:start w:val="1"/>
      <w:numFmt w:val="decimal"/>
      <w:lvlText w:val="%7."/>
      <w:lvlJc w:val="left"/>
      <w:pPr>
        <w:tabs>
          <w:tab w:val="num" w:pos="5139"/>
        </w:tabs>
        <w:ind w:left="5139" w:hanging="360"/>
      </w:pPr>
    </w:lvl>
    <w:lvl w:ilvl="7" w:tplc="08090019" w:tentative="1">
      <w:start w:val="1"/>
      <w:numFmt w:val="lowerLetter"/>
      <w:lvlText w:val="%8."/>
      <w:lvlJc w:val="left"/>
      <w:pPr>
        <w:tabs>
          <w:tab w:val="num" w:pos="5859"/>
        </w:tabs>
        <w:ind w:left="5859" w:hanging="360"/>
      </w:pPr>
    </w:lvl>
    <w:lvl w:ilvl="8" w:tplc="0809001B" w:tentative="1">
      <w:start w:val="1"/>
      <w:numFmt w:val="lowerRoman"/>
      <w:lvlText w:val="%9."/>
      <w:lvlJc w:val="right"/>
      <w:pPr>
        <w:tabs>
          <w:tab w:val="num" w:pos="6579"/>
        </w:tabs>
        <w:ind w:left="6579" w:hanging="180"/>
      </w:pPr>
    </w:lvl>
  </w:abstractNum>
  <w:abstractNum w:abstractNumId="10" w15:restartNumberingAfterBreak="0">
    <w:nsid w:val="13206321"/>
    <w:multiLevelType w:val="hybridMultilevel"/>
    <w:tmpl w:val="D1E86ACA"/>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3FB4062"/>
    <w:multiLevelType w:val="multilevel"/>
    <w:tmpl w:val="4DDECD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274A5E"/>
    <w:multiLevelType w:val="hybridMultilevel"/>
    <w:tmpl w:val="8BDC20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B9665A5"/>
    <w:multiLevelType w:val="hybridMultilevel"/>
    <w:tmpl w:val="4C1403F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6476FC1"/>
    <w:multiLevelType w:val="hybridMultilevel"/>
    <w:tmpl w:val="009E1B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1370F"/>
    <w:multiLevelType w:val="hybridMultilevel"/>
    <w:tmpl w:val="DB8E7AAA"/>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5A548E"/>
    <w:multiLevelType w:val="hybridMultilevel"/>
    <w:tmpl w:val="25044F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B727E6"/>
    <w:multiLevelType w:val="hybridMultilevel"/>
    <w:tmpl w:val="F8F0C3B2"/>
    <w:lvl w:ilvl="0" w:tplc="1409000F">
      <w:start w:val="1"/>
      <w:numFmt w:val="decimal"/>
      <w:lvlText w:val="%1."/>
      <w:lvlJc w:val="left"/>
      <w:pPr>
        <w:ind w:left="720" w:hanging="360"/>
      </w:pPr>
    </w:lvl>
    <w:lvl w:ilvl="1" w:tplc="3F2E24C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4443746"/>
    <w:multiLevelType w:val="hybridMultilevel"/>
    <w:tmpl w:val="8F542E5C"/>
    <w:lvl w:ilvl="0" w:tplc="3F2E24C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74318BF"/>
    <w:multiLevelType w:val="multilevel"/>
    <w:tmpl w:val="33024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9F6FEF"/>
    <w:multiLevelType w:val="hybridMultilevel"/>
    <w:tmpl w:val="CAF6D4C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D83C56"/>
    <w:multiLevelType w:val="hybridMultilevel"/>
    <w:tmpl w:val="4378A3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D0449DD"/>
    <w:multiLevelType w:val="multilevel"/>
    <w:tmpl w:val="DD522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921DE4"/>
    <w:multiLevelType w:val="multilevel"/>
    <w:tmpl w:val="DD7C5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CE334C"/>
    <w:multiLevelType w:val="hybridMultilevel"/>
    <w:tmpl w:val="4C4A35B2"/>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37C0F15"/>
    <w:multiLevelType w:val="multilevel"/>
    <w:tmpl w:val="9C061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617D2A"/>
    <w:multiLevelType w:val="hybridMultilevel"/>
    <w:tmpl w:val="5D4E0450"/>
    <w:lvl w:ilvl="0" w:tplc="14090009">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15:restartNumberingAfterBreak="0">
    <w:nsid w:val="56C456F4"/>
    <w:multiLevelType w:val="hybridMultilevel"/>
    <w:tmpl w:val="4378A3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7963DC1"/>
    <w:multiLevelType w:val="multilevel"/>
    <w:tmpl w:val="B4CEE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380907"/>
    <w:multiLevelType w:val="hybridMultilevel"/>
    <w:tmpl w:val="0284D6A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D3903F0"/>
    <w:multiLevelType w:val="hybridMultilevel"/>
    <w:tmpl w:val="9E9C4B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7F79A0"/>
    <w:multiLevelType w:val="hybridMultilevel"/>
    <w:tmpl w:val="EE20D2B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6B002BA"/>
    <w:multiLevelType w:val="hybridMultilevel"/>
    <w:tmpl w:val="4740D340"/>
    <w:lvl w:ilvl="0" w:tplc="14090009">
      <w:start w:val="1"/>
      <w:numFmt w:val="bullet"/>
      <w:lvlText w:val=""/>
      <w:lvlJc w:val="left"/>
      <w:pPr>
        <w:ind w:left="927" w:hanging="360"/>
      </w:pPr>
      <w:rPr>
        <w:rFonts w:ascii="Wingdings" w:hAnsi="Wingding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3" w15:restartNumberingAfterBreak="0">
    <w:nsid w:val="7E3F0CBB"/>
    <w:multiLevelType w:val="hybridMultilevel"/>
    <w:tmpl w:val="059219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2"/>
  </w:num>
  <w:num w:numId="2">
    <w:abstractNumId w:val="5"/>
  </w:num>
  <w:num w:numId="3">
    <w:abstractNumId w:val="12"/>
  </w:num>
  <w:num w:numId="4">
    <w:abstractNumId w:val="26"/>
  </w:num>
  <w:num w:numId="5">
    <w:abstractNumId w:val="1"/>
  </w:num>
  <w:num w:numId="6">
    <w:abstractNumId w:val="6"/>
  </w:num>
  <w:num w:numId="7">
    <w:abstractNumId w:val="21"/>
  </w:num>
  <w:num w:numId="8">
    <w:abstractNumId w:val="24"/>
  </w:num>
  <w:num w:numId="9">
    <w:abstractNumId w:val="31"/>
  </w:num>
  <w:num w:numId="10">
    <w:abstractNumId w:val="13"/>
  </w:num>
  <w:num w:numId="11">
    <w:abstractNumId w:val="17"/>
  </w:num>
  <w:num w:numId="12">
    <w:abstractNumId w:val="29"/>
  </w:num>
  <w:num w:numId="13">
    <w:abstractNumId w:val="9"/>
  </w:num>
  <w:num w:numId="14">
    <w:abstractNumId w:val="18"/>
  </w:num>
  <w:num w:numId="15">
    <w:abstractNumId w:val="33"/>
  </w:num>
  <w:num w:numId="16">
    <w:abstractNumId w:val="0"/>
  </w:num>
  <w:num w:numId="17">
    <w:abstractNumId w:val="14"/>
  </w:num>
  <w:num w:numId="18">
    <w:abstractNumId w:val="20"/>
  </w:num>
  <w:num w:numId="19">
    <w:abstractNumId w:val="16"/>
  </w:num>
  <w:num w:numId="20">
    <w:abstractNumId w:val="30"/>
  </w:num>
  <w:num w:numId="21">
    <w:abstractNumId w:val="4"/>
  </w:num>
  <w:num w:numId="22">
    <w:abstractNumId w:val="23"/>
  </w:num>
  <w:num w:numId="23">
    <w:abstractNumId w:val="11"/>
  </w:num>
  <w:num w:numId="24">
    <w:abstractNumId w:val="28"/>
  </w:num>
  <w:num w:numId="25">
    <w:abstractNumId w:val="22"/>
  </w:num>
  <w:num w:numId="26">
    <w:abstractNumId w:val="7"/>
  </w:num>
  <w:num w:numId="27">
    <w:abstractNumId w:val="25"/>
  </w:num>
  <w:num w:numId="28">
    <w:abstractNumId w:val="19"/>
  </w:num>
  <w:num w:numId="29">
    <w:abstractNumId w:val="8"/>
  </w:num>
  <w:num w:numId="30">
    <w:abstractNumId w:val="2"/>
  </w:num>
  <w:num w:numId="31">
    <w:abstractNumId w:val="15"/>
  </w:num>
  <w:num w:numId="32">
    <w:abstractNumId w:val="3"/>
  </w:num>
  <w:num w:numId="33">
    <w:abstractNumId w:val="1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F9A"/>
    <w:rsid w:val="00026FBD"/>
    <w:rsid w:val="0007423B"/>
    <w:rsid w:val="000F29DA"/>
    <w:rsid w:val="00181FD2"/>
    <w:rsid w:val="001E79A6"/>
    <w:rsid w:val="00221228"/>
    <w:rsid w:val="00226ECE"/>
    <w:rsid w:val="00240979"/>
    <w:rsid w:val="002C5E4A"/>
    <w:rsid w:val="003547FE"/>
    <w:rsid w:val="003D1FFB"/>
    <w:rsid w:val="003F56BC"/>
    <w:rsid w:val="0045537A"/>
    <w:rsid w:val="004B3F8F"/>
    <w:rsid w:val="004E0C7D"/>
    <w:rsid w:val="004F0003"/>
    <w:rsid w:val="00564F41"/>
    <w:rsid w:val="006A031C"/>
    <w:rsid w:val="007A412C"/>
    <w:rsid w:val="007B2F9A"/>
    <w:rsid w:val="008E7E85"/>
    <w:rsid w:val="009205F6"/>
    <w:rsid w:val="00A110FC"/>
    <w:rsid w:val="00AB0F29"/>
    <w:rsid w:val="00AC2873"/>
    <w:rsid w:val="00AF4A90"/>
    <w:rsid w:val="00B17C8C"/>
    <w:rsid w:val="00C54863"/>
    <w:rsid w:val="00C82674"/>
    <w:rsid w:val="00FF29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7A6511D"/>
  <w15:docId w15:val="{AE3FD515-AAAC-4C8A-90DA-EC02CB6F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F9A"/>
    <w:pPr>
      <w:ind w:left="720"/>
      <w:contextualSpacing/>
    </w:pPr>
  </w:style>
  <w:style w:type="paragraph" w:styleId="Header">
    <w:name w:val="header"/>
    <w:basedOn w:val="Normal"/>
    <w:link w:val="HeaderChar"/>
    <w:uiPriority w:val="99"/>
    <w:unhideWhenUsed/>
    <w:rsid w:val="007B2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F9A"/>
  </w:style>
  <w:style w:type="paragraph" w:styleId="Footer">
    <w:name w:val="footer"/>
    <w:basedOn w:val="Normal"/>
    <w:link w:val="FooterChar"/>
    <w:uiPriority w:val="99"/>
    <w:unhideWhenUsed/>
    <w:rsid w:val="007B2F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F9A"/>
  </w:style>
  <w:style w:type="paragraph" w:styleId="BalloonText">
    <w:name w:val="Balloon Text"/>
    <w:basedOn w:val="Normal"/>
    <w:link w:val="BalloonTextChar"/>
    <w:uiPriority w:val="99"/>
    <w:semiHidden/>
    <w:unhideWhenUsed/>
    <w:rsid w:val="00564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res?imgurl=https://knowledgeplus.nejm.org/wp-content/uploads/2014/06/kplus-hero-blog-updates-stones.jpg&amp;imgrefurl=https://knowledgeplus.nejm.org/blog/abim-review-use-reflection-improve-performance/&amp;docid=DNkFgu0kdMSRuM&amp;tbnid=ITyEabn7zVjQ9M:&amp;vet=12ahUKEwiPgaDho8HeAhUTbn0KHeM3BjI4ZBAzKE0wTXoECAEQTw..i&amp;w=698&amp;h=296&amp;bih=838&amp;biw=1670&amp;q=stones%20water%20reflective%20images&amp;ved=2ahUKEwiPgaDho8HeAhUTbn0KHeM3BjI4ZBAzKE0wTXoECAEQTw&amp;iact=mrc&amp;uact=8" TargetMode="Externa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F38DB-938D-4D62-B585-ACD968F1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4261</Words>
  <Characters>24289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Laxon</dc:creator>
  <cp:keywords/>
  <dc:description/>
  <cp:lastModifiedBy>Heather Laxon</cp:lastModifiedBy>
  <cp:revision>2</cp:revision>
  <dcterms:created xsi:type="dcterms:W3CDTF">2019-03-05T08:09:00Z</dcterms:created>
  <dcterms:modified xsi:type="dcterms:W3CDTF">2019-03-05T08:09:00Z</dcterms:modified>
</cp:coreProperties>
</file>